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BE26" w14:textId="77777777" w:rsidR="006054FD" w:rsidRDefault="006054FD" w:rsidP="00CE4029"/>
    <w:p w14:paraId="7D926442" w14:textId="3AE37813" w:rsidR="002A734F" w:rsidRPr="006054FD" w:rsidRDefault="002A734F" w:rsidP="002A734F">
      <w:pPr>
        <w:jc w:val="right"/>
        <w:rPr>
          <w:b/>
          <w:bCs/>
        </w:rPr>
      </w:pPr>
      <w:r w:rsidRPr="006054FD">
        <w:rPr>
          <w:b/>
          <w:bCs/>
        </w:rPr>
        <w:t>Pielikums Nr.1</w:t>
      </w:r>
    </w:p>
    <w:p w14:paraId="7E6F9C46" w14:textId="78964679" w:rsidR="002A734F" w:rsidRPr="006B285B" w:rsidRDefault="002A734F" w:rsidP="006B285B">
      <w:pPr>
        <w:jc w:val="right"/>
        <w:rPr>
          <w:bCs/>
          <w:sz w:val="20"/>
          <w:szCs w:val="20"/>
        </w:rPr>
      </w:pPr>
      <w:r w:rsidRPr="006B285B">
        <w:rPr>
          <w:bCs/>
          <w:sz w:val="20"/>
          <w:szCs w:val="20"/>
        </w:rPr>
        <w:t>pie Uzaicinājuma CK 2026/</w:t>
      </w:r>
      <w:r w:rsidR="00062EA5" w:rsidRPr="006B285B">
        <w:rPr>
          <w:bCs/>
          <w:sz w:val="20"/>
          <w:szCs w:val="20"/>
        </w:rPr>
        <w:t>9</w:t>
      </w:r>
      <w:r w:rsidRPr="006B285B">
        <w:rPr>
          <w:bCs/>
          <w:sz w:val="20"/>
          <w:szCs w:val="20"/>
        </w:rPr>
        <w:t>/CA</w:t>
      </w:r>
    </w:p>
    <w:p w14:paraId="454A4EBB" w14:textId="539C0FB6" w:rsidR="002A734F" w:rsidRDefault="002A734F" w:rsidP="002A734F">
      <w:pPr>
        <w:jc w:val="center"/>
        <w:rPr>
          <w:b/>
          <w:bCs/>
          <w:sz w:val="28"/>
          <w:szCs w:val="28"/>
        </w:rPr>
      </w:pPr>
      <w:r w:rsidRPr="002A734F">
        <w:rPr>
          <w:b/>
          <w:bCs/>
          <w:sz w:val="28"/>
          <w:szCs w:val="28"/>
        </w:rPr>
        <w:t>Tehniskais uzdevums</w:t>
      </w:r>
      <w:r w:rsidR="00B25290">
        <w:rPr>
          <w:b/>
          <w:bCs/>
          <w:sz w:val="28"/>
          <w:szCs w:val="28"/>
        </w:rPr>
        <w:t xml:space="preserve"> _prasības</w:t>
      </w:r>
    </w:p>
    <w:p w14:paraId="083FFDA1" w14:textId="77777777" w:rsidR="00276E95" w:rsidRDefault="00276E95" w:rsidP="00276E95">
      <w:pPr>
        <w:jc w:val="center"/>
        <w:rPr>
          <w:b/>
          <w:bCs/>
          <w:lang w:eastAsia="zh-CN"/>
        </w:rPr>
      </w:pPr>
      <w:r>
        <w:rPr>
          <w:b/>
          <w:bCs/>
          <w:lang w:eastAsia="zh-CN"/>
        </w:rPr>
        <w:t>Cenu aptaujā</w:t>
      </w:r>
    </w:p>
    <w:p w14:paraId="0DB651D5" w14:textId="77777777" w:rsidR="00062EA5" w:rsidRDefault="00062EA5" w:rsidP="00062EA5">
      <w:pPr>
        <w:jc w:val="center"/>
        <w:rPr>
          <w:b/>
          <w:bCs/>
          <w:sz w:val="28"/>
          <w:szCs w:val="28"/>
        </w:rPr>
      </w:pPr>
      <w:r w:rsidRPr="00062EA5">
        <w:rPr>
          <w:b/>
          <w:bCs/>
          <w:sz w:val="28"/>
          <w:szCs w:val="28"/>
        </w:rPr>
        <w:t>Medicīnas tehnoloģiju konsultanta pakalpojumi</w:t>
      </w:r>
    </w:p>
    <w:p w14:paraId="32A182D0" w14:textId="3096A7E9" w:rsidR="002A734F" w:rsidRPr="00B25290" w:rsidRDefault="00276E95" w:rsidP="00B25290">
      <w:pPr>
        <w:jc w:val="center"/>
      </w:pPr>
      <w:r w:rsidRPr="008013C9">
        <w:rPr>
          <w:b/>
          <w:bCs/>
        </w:rPr>
        <w:t>Nr. CK 202</w:t>
      </w:r>
      <w:r>
        <w:rPr>
          <w:b/>
          <w:bCs/>
        </w:rPr>
        <w:t>6</w:t>
      </w:r>
      <w:r w:rsidRPr="008013C9">
        <w:rPr>
          <w:b/>
          <w:bCs/>
        </w:rPr>
        <w:t>/</w:t>
      </w:r>
      <w:r w:rsidR="00062EA5">
        <w:rPr>
          <w:b/>
          <w:bCs/>
        </w:rPr>
        <w:t>9</w:t>
      </w:r>
      <w:r w:rsidRPr="008013C9">
        <w:rPr>
          <w:b/>
          <w:bCs/>
        </w:rPr>
        <w:t>/CA</w:t>
      </w:r>
    </w:p>
    <w:p w14:paraId="0A594CFA" w14:textId="77777777" w:rsidR="00062EA5" w:rsidRDefault="00062EA5" w:rsidP="00062EA5">
      <w:pPr>
        <w:pStyle w:val="Paraststmeklis"/>
      </w:pPr>
      <w:r>
        <w:t>Pakalpojuma mērķis ir nodrošināt profesionālas konsultācijas un ekspertu atbalstu medicīnas tehnoloģiju izvērtēšanā, plānošanā un ieviešanā, atbilstoši Pasūtītāja vajadzībām, darbības specifikai un attīstības mērķiem.</w:t>
      </w:r>
    </w:p>
    <w:p w14:paraId="2D544CE7" w14:textId="42D5DFAB" w:rsidR="00AD37F2" w:rsidRPr="00AD37F2" w:rsidRDefault="00AD37F2" w:rsidP="00B25290">
      <w:pPr>
        <w:pStyle w:val="Paraststmeklis"/>
        <w:spacing w:before="0" w:beforeAutospacing="0" w:after="0" w:afterAutospacing="0"/>
        <w:rPr>
          <w:b/>
          <w:bCs/>
        </w:rPr>
      </w:pPr>
      <w:r>
        <w:rPr>
          <w:b/>
          <w:bCs/>
        </w:rPr>
        <w:t xml:space="preserve">1. </w:t>
      </w:r>
      <w:r w:rsidRPr="00AD37F2">
        <w:rPr>
          <w:b/>
          <w:bCs/>
        </w:rPr>
        <w:t>Pretendentam jānodrošina:</w:t>
      </w:r>
    </w:p>
    <w:p w14:paraId="1EEABF68" w14:textId="77777777" w:rsidR="00062EA5" w:rsidRDefault="00062EA5" w:rsidP="00B25290">
      <w:pPr>
        <w:pStyle w:val="Paraststmeklis"/>
        <w:spacing w:before="0" w:beforeAutospacing="0" w:after="0" w:afterAutospacing="0"/>
      </w:pPr>
      <w:r>
        <w:rPr>
          <w:rStyle w:val="Izteiksmgs"/>
        </w:rPr>
        <w:t>1.1. Konsultācijas medicīnas tehnoloģiju jomā</w:t>
      </w:r>
      <w:r>
        <w:br/>
        <w:t>Ieteikumu un konsultāciju sniegšana par medicīnas tehnoloģiju un iekārtu izvēli, iegādi, izvietošanu un lietošanu, ņemot vērā Pasūtītāja darbības profilu, kapacitāti, darba procesus, esošo infrastruktūru un attīstības plānus.</w:t>
      </w:r>
    </w:p>
    <w:p w14:paraId="2EBDAF2E" w14:textId="77777777" w:rsidR="00062EA5" w:rsidRDefault="00062EA5" w:rsidP="00062EA5">
      <w:pPr>
        <w:pStyle w:val="Paraststmeklis"/>
      </w:pPr>
      <w:r>
        <w:rPr>
          <w:rStyle w:val="Izteiksmgs"/>
        </w:rPr>
        <w:t>1.2. Tehnoloģiju novērtēšana un tirgus izpēte</w:t>
      </w:r>
      <w:r>
        <w:br/>
        <w:t>Medicīnas iekārtu un tehnoloģiju salīdzinošās analīzes veikšana, tirgū pieejamo risinājumu, ražotāju un piegādātāju piedāvājumu izpēte un izvērtēšana, to atbilstības noteikšana Pasūtītāja vajadzībām, iepirkumu tehnisko specifikāciju izstrāde, kā arī atzinumu, analītisko pārskatu un rekomendāciju sagatavošana lēmumu pieņemšanas atbalstam.</w:t>
      </w:r>
    </w:p>
    <w:p w14:paraId="6E43EBA5" w14:textId="10C1D139" w:rsidR="002A734F" w:rsidRDefault="00062EA5" w:rsidP="00062EA5">
      <w:pPr>
        <w:pStyle w:val="Paraststmeklis"/>
      </w:pPr>
      <w:r>
        <w:rPr>
          <w:rStyle w:val="Izteiksmgs"/>
        </w:rPr>
        <w:t>1.3. Atzinumu un rekomendāciju sagatavošana medicīnas tehnoloģiju jomā</w:t>
      </w:r>
      <w:r>
        <w:br/>
        <w:t>Neatkarīgu ekspertu atzinumu, izvērtējumu un rekomendāciju sagatavošana par medicīnas tehnoloģiju, iekārtu un risinājumu piemērotību, efektivitāti, funkcionālajām iespējām un atbilstību normatīvo aktu prasībām, ņemot vērā Pasūtītāja vajadzības.</w:t>
      </w:r>
    </w:p>
    <w:p w14:paraId="112936AE" w14:textId="329C9285" w:rsidR="00AD37F2" w:rsidRDefault="00AD37F2" w:rsidP="006B285B">
      <w:pPr>
        <w:pStyle w:val="isselectedend"/>
        <w:spacing w:before="0" w:beforeAutospacing="0" w:after="0" w:afterAutospacing="0"/>
      </w:pPr>
      <w:r>
        <w:rPr>
          <w:rStyle w:val="Izteiksmgs"/>
        </w:rPr>
        <w:t>2. Kvalifikācijas prasības pakalpojumu sniedzēja speciālistam</w:t>
      </w:r>
    </w:p>
    <w:p w14:paraId="7523698E" w14:textId="708701CC" w:rsidR="00AD37F2" w:rsidRDefault="00AD37F2" w:rsidP="006B285B">
      <w:pPr>
        <w:pStyle w:val="Sarakstarindkopa"/>
        <w:numPr>
          <w:ilvl w:val="1"/>
          <w:numId w:val="17"/>
        </w:numPr>
      </w:pPr>
      <w:r>
        <w:t xml:space="preserve"> Pakalpojumu sniedzēja rīcībā ir vismaz viens speciālists ar augstāko izglītību inženierzinātnēs vai citā pakalpojuma sniegšanai atbilstošā jomā.</w:t>
      </w:r>
    </w:p>
    <w:p w14:paraId="6A955D33" w14:textId="4AF16428" w:rsidR="00AD37F2" w:rsidRDefault="00AD37F2" w:rsidP="00AD37F2">
      <w:pPr>
        <w:pStyle w:val="Sarakstarindkopa"/>
        <w:numPr>
          <w:ilvl w:val="1"/>
          <w:numId w:val="17"/>
        </w:numPr>
        <w:spacing w:before="100" w:beforeAutospacing="1" w:after="100" w:afterAutospacing="1"/>
      </w:pPr>
      <w:r>
        <w:t xml:space="preserve"> Speciālistam ir pieredze šādās jomās:</w:t>
      </w:r>
    </w:p>
    <w:p w14:paraId="7F256E07" w14:textId="6FDFEB31" w:rsidR="00AD37F2" w:rsidRDefault="00AD37F2" w:rsidP="00AD37F2">
      <w:pPr>
        <w:pStyle w:val="Sarakstarindkopa"/>
        <w:numPr>
          <w:ilvl w:val="2"/>
          <w:numId w:val="17"/>
        </w:numPr>
        <w:tabs>
          <w:tab w:val="left" w:pos="993"/>
        </w:tabs>
        <w:spacing w:before="100" w:beforeAutospacing="1" w:after="100" w:afterAutospacing="1"/>
        <w:ind w:hanging="436"/>
      </w:pPr>
      <w:r>
        <w:t xml:space="preserve"> medicīnas tehnoloģiju un iekārtu izvērtēšanā;</w:t>
      </w:r>
    </w:p>
    <w:p w14:paraId="59FAF016" w14:textId="1A0322CF" w:rsidR="00AD37F2" w:rsidRDefault="00AD37F2" w:rsidP="00AD37F2">
      <w:pPr>
        <w:pStyle w:val="Sarakstarindkopa"/>
        <w:numPr>
          <w:ilvl w:val="2"/>
          <w:numId w:val="17"/>
        </w:numPr>
        <w:tabs>
          <w:tab w:val="left" w:pos="993"/>
        </w:tabs>
        <w:spacing w:before="100" w:beforeAutospacing="1" w:after="100" w:afterAutospacing="1"/>
        <w:ind w:hanging="436"/>
      </w:pPr>
      <w:r>
        <w:t xml:space="preserve"> tirgus izpētes un salīdzinošās analīzes veikšanā;</w:t>
      </w:r>
    </w:p>
    <w:p w14:paraId="0AD96B6A" w14:textId="7C4EAEC3" w:rsidR="00AD37F2" w:rsidRDefault="00AD37F2" w:rsidP="00AD37F2">
      <w:pPr>
        <w:pStyle w:val="Sarakstarindkopa"/>
        <w:numPr>
          <w:ilvl w:val="2"/>
          <w:numId w:val="17"/>
        </w:numPr>
        <w:spacing w:before="100" w:beforeAutospacing="1" w:after="100" w:afterAutospacing="1"/>
        <w:ind w:left="851" w:hanging="567"/>
      </w:pPr>
      <w:r>
        <w:t xml:space="preserve">   tehnisko specifikāciju sagatavošanā iepirkumiem vai līdzvērtīgu tehnisko dokumentu  izstrādē;</w:t>
      </w:r>
    </w:p>
    <w:p w14:paraId="51FA78CE" w14:textId="56603F21" w:rsidR="00AD37F2" w:rsidRDefault="00AD37F2" w:rsidP="00AD37F2">
      <w:pPr>
        <w:pStyle w:val="Sarakstarindkopa"/>
        <w:numPr>
          <w:ilvl w:val="2"/>
          <w:numId w:val="17"/>
        </w:numPr>
        <w:spacing w:before="100" w:beforeAutospacing="1" w:after="100" w:afterAutospacing="1"/>
      </w:pPr>
      <w:r>
        <w:t>atzinumu, rekomendāciju vai analītisko pārskatu sagatavošanā.</w:t>
      </w:r>
    </w:p>
    <w:p w14:paraId="10F952A0" w14:textId="07122D26" w:rsidR="00AD37F2" w:rsidRDefault="00AD37F2" w:rsidP="00AD37F2">
      <w:pPr>
        <w:pStyle w:val="Sarakstarindkopa"/>
        <w:numPr>
          <w:ilvl w:val="1"/>
          <w:numId w:val="17"/>
        </w:numPr>
        <w:spacing w:before="100" w:beforeAutospacing="1" w:after="100" w:afterAutospacing="1"/>
      </w:pPr>
      <w:r>
        <w:t xml:space="preserve"> Speciālistam ir zināšanas par medicīnas ierīču regulējumu.</w:t>
      </w:r>
      <w:r w:rsidRPr="00AD37F2">
        <w:t xml:space="preserve"> (t.sk. Eiropas Savienības regulējums medicīnas ierīču jomā).</w:t>
      </w:r>
    </w:p>
    <w:p w14:paraId="47E38B28" w14:textId="755B7B44" w:rsidR="00AD37F2" w:rsidRDefault="00AD37F2" w:rsidP="00AD37F2">
      <w:pPr>
        <w:pStyle w:val="Sarakstarindkopa"/>
        <w:numPr>
          <w:ilvl w:val="1"/>
          <w:numId w:val="17"/>
        </w:numPr>
      </w:pPr>
      <w:r>
        <w:t xml:space="preserve"> Pretendents iesniedz šādus pierādāmos dokumentus:</w:t>
      </w:r>
    </w:p>
    <w:p w14:paraId="0F2A165D" w14:textId="2EE4FAB9" w:rsidR="00B25290" w:rsidRDefault="00B25290" w:rsidP="00062EA5">
      <w:pPr>
        <w:pStyle w:val="Sarakstarindkopa"/>
        <w:numPr>
          <w:ilvl w:val="2"/>
          <w:numId w:val="17"/>
        </w:numPr>
        <w:tabs>
          <w:tab w:val="left" w:pos="993"/>
          <w:tab w:val="left" w:pos="1276"/>
        </w:tabs>
        <w:ind w:hanging="436"/>
      </w:pPr>
      <w:r w:rsidRPr="00B25290">
        <w:t>speciālista dzīvesgaitas aprakstu (CV), kurā norādīta informācija par izglītību, profesionālo pieredzi un dalību projekto</w:t>
      </w:r>
      <w:r>
        <w:t>s;</w:t>
      </w:r>
    </w:p>
    <w:p w14:paraId="62827455" w14:textId="00F722D9" w:rsidR="00B25290" w:rsidRDefault="00B25290" w:rsidP="00DF601D">
      <w:pPr>
        <w:pStyle w:val="Sarakstarindkopa"/>
        <w:numPr>
          <w:ilvl w:val="2"/>
          <w:numId w:val="17"/>
        </w:numPr>
        <w:tabs>
          <w:tab w:val="left" w:pos="993"/>
        </w:tabs>
        <w:ind w:hanging="436"/>
      </w:pPr>
      <w:r w:rsidRPr="00B25290">
        <w:t>projektu sarakstu ar īsu aprakstu (projekta nosaukums, pasūtītājs, laika periods, speciālista loma un veiktie uzdevumi);</w:t>
      </w:r>
    </w:p>
    <w:p w14:paraId="16578F7E" w14:textId="45B769D6" w:rsidR="00AD37F2" w:rsidRDefault="00AD37F2" w:rsidP="00062EA5">
      <w:pPr>
        <w:pStyle w:val="Sarakstarindkopa"/>
        <w:numPr>
          <w:ilvl w:val="2"/>
          <w:numId w:val="17"/>
        </w:numPr>
        <w:tabs>
          <w:tab w:val="left" w:pos="993"/>
          <w:tab w:val="left" w:pos="1276"/>
        </w:tabs>
        <w:ind w:hanging="436"/>
      </w:pPr>
      <w:r>
        <w:t xml:space="preserve"> izglītību apliecinošu dokumentu kopijas (pēc Pasūtītāja pieprasījuma)</w:t>
      </w:r>
      <w:r w:rsidR="00B25290">
        <w:t>;</w:t>
      </w:r>
    </w:p>
    <w:p w14:paraId="2300B8B7" w14:textId="2EEFADD6" w:rsidR="00B25290" w:rsidRDefault="00B25290" w:rsidP="00062EA5">
      <w:pPr>
        <w:pStyle w:val="Sarakstarindkopa"/>
        <w:numPr>
          <w:ilvl w:val="2"/>
          <w:numId w:val="17"/>
        </w:numPr>
        <w:tabs>
          <w:tab w:val="left" w:pos="993"/>
          <w:tab w:val="left" w:pos="1276"/>
        </w:tabs>
        <w:ind w:hanging="436"/>
      </w:pPr>
      <w:r w:rsidRPr="00B25290">
        <w:t>pēc Pasūtītāja pieprasījuma – atsauksmes vai citi pierādījumi par speciālista pieredzi.</w:t>
      </w:r>
    </w:p>
    <w:p w14:paraId="160091C5" w14:textId="77777777" w:rsidR="00B25290" w:rsidRDefault="00B25290" w:rsidP="002A734F">
      <w:pPr>
        <w:spacing w:line="276" w:lineRule="auto"/>
        <w:jc w:val="both"/>
        <w:rPr>
          <w:b/>
          <w:bCs/>
        </w:rPr>
      </w:pPr>
    </w:p>
    <w:p w14:paraId="3EB40F67" w14:textId="7166F637" w:rsidR="002A734F" w:rsidRPr="006054FD" w:rsidRDefault="002A734F" w:rsidP="002A734F">
      <w:pPr>
        <w:spacing w:line="276" w:lineRule="auto"/>
        <w:jc w:val="both"/>
        <w:rPr>
          <w:b/>
          <w:bCs/>
        </w:rPr>
      </w:pPr>
      <w:r w:rsidRPr="006054FD">
        <w:rPr>
          <w:b/>
          <w:bCs/>
        </w:rPr>
        <w:t>3. Izpildes termiņš:</w:t>
      </w:r>
    </w:p>
    <w:p w14:paraId="2AF511D2" w14:textId="56BD9BBC" w:rsidR="002A734F" w:rsidRDefault="00B25290" w:rsidP="002A734F">
      <w:pPr>
        <w:spacing w:line="276" w:lineRule="auto"/>
        <w:jc w:val="both"/>
      </w:pPr>
      <w:r w:rsidRPr="00B25290">
        <w:t>Līguma darbības termiņš ir 12 (divpadsmit) mēneši</w:t>
      </w:r>
      <w:r w:rsidR="00A726DB">
        <w:t xml:space="preserve"> </w:t>
      </w:r>
      <w:r w:rsidRPr="00B25290">
        <w:t>no līguma spēkā stāšanās dienas</w:t>
      </w:r>
      <w:r w:rsidR="00A726DB">
        <w:t>,</w:t>
      </w:r>
      <w:r w:rsidR="00A726DB" w:rsidRPr="00A726DB">
        <w:t xml:space="preserve"> ar iespēju pusēm rakstiski vienojoties, pagarināt līguma darbības termiņu vēl uz 12 (divpadsmit) mēnešiem.</w:t>
      </w:r>
      <w:r w:rsidR="00A726DB">
        <w:t xml:space="preserve"> </w:t>
      </w:r>
      <w:r w:rsidRPr="00B25290">
        <w:t>Pakalpojumi tiek sniegti pēc Pasūtītāja pieprasījuma, un atsevišķu uzdevumu izpildes termiņi tiek saskaņoti atsevišķi, nepārsniedzot līguma darbības termiņu.</w:t>
      </w:r>
    </w:p>
    <w:p w14:paraId="178549AE" w14:textId="77777777" w:rsidR="002A734F" w:rsidRDefault="002A734F" w:rsidP="002A734F">
      <w:pPr>
        <w:spacing w:line="276" w:lineRule="auto"/>
        <w:jc w:val="both"/>
      </w:pPr>
    </w:p>
    <w:p w14:paraId="1B8562DA" w14:textId="1EB45A35" w:rsidR="001F6013" w:rsidRPr="008D21D7" w:rsidRDefault="001F6013" w:rsidP="002A734F">
      <w:pPr>
        <w:spacing w:line="276" w:lineRule="auto"/>
        <w:jc w:val="both"/>
      </w:pPr>
    </w:p>
    <w:sectPr w:rsidR="001F6013" w:rsidRPr="008D21D7" w:rsidSect="00B25290">
      <w:pgSz w:w="11906" w:h="16838"/>
      <w:pgMar w:top="851" w:right="991"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44BB"/>
    <w:multiLevelType w:val="hybridMultilevel"/>
    <w:tmpl w:val="CE74EB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675B02"/>
    <w:multiLevelType w:val="hybridMultilevel"/>
    <w:tmpl w:val="AD46C392"/>
    <w:lvl w:ilvl="0" w:tplc="8FECD93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631DC7"/>
    <w:multiLevelType w:val="hybridMultilevel"/>
    <w:tmpl w:val="25104CE4"/>
    <w:lvl w:ilvl="0" w:tplc="0426000F">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311186"/>
    <w:multiLevelType w:val="multilevel"/>
    <w:tmpl w:val="CF64D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A5EB8"/>
    <w:multiLevelType w:val="multilevel"/>
    <w:tmpl w:val="09F43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145A5"/>
    <w:multiLevelType w:val="multilevel"/>
    <w:tmpl w:val="28B28EA0"/>
    <w:lvl w:ilvl="0">
      <w:start w:val="3"/>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200" w:hanging="1440"/>
      </w:pPr>
      <w:rPr>
        <w:rFonts w:eastAsia="Calibri" w:hint="default"/>
      </w:rPr>
    </w:lvl>
  </w:abstractNum>
  <w:abstractNum w:abstractNumId="6" w15:restartNumberingAfterBreak="0">
    <w:nsid w:val="2BF104B7"/>
    <w:multiLevelType w:val="multilevel"/>
    <w:tmpl w:val="4240E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340DC"/>
    <w:multiLevelType w:val="multilevel"/>
    <w:tmpl w:val="16CE40D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8501F0"/>
    <w:multiLevelType w:val="hybridMultilevel"/>
    <w:tmpl w:val="9A44B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976DD5"/>
    <w:multiLevelType w:val="multilevel"/>
    <w:tmpl w:val="C4C8E37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510F7035"/>
    <w:multiLevelType w:val="multilevel"/>
    <w:tmpl w:val="4140A6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B207BC"/>
    <w:multiLevelType w:val="multilevel"/>
    <w:tmpl w:val="63787E84"/>
    <w:lvl w:ilvl="0">
      <w:start w:val="1"/>
      <w:numFmt w:val="decimal"/>
      <w:lvlText w:val="%1."/>
      <w:lvlJc w:val="left"/>
      <w:pPr>
        <w:ind w:left="720" w:hanging="360"/>
      </w:pPr>
      <w:rPr>
        <w:rFonts w:hint="default"/>
        <w:b/>
        <w:sz w:val="24"/>
        <w:szCs w:val="24"/>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47FB0"/>
    <w:multiLevelType w:val="hybridMultilevel"/>
    <w:tmpl w:val="9A44B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36F68EE"/>
    <w:multiLevelType w:val="hybridMultilevel"/>
    <w:tmpl w:val="CCEADC4A"/>
    <w:lvl w:ilvl="0" w:tplc="AD841138">
      <w:start w:val="1"/>
      <w:numFmt w:val="decimal"/>
      <w:lvlText w:val="%1."/>
      <w:lvlJc w:val="left"/>
      <w:pPr>
        <w:tabs>
          <w:tab w:val="num" w:pos="927"/>
        </w:tabs>
        <w:ind w:left="927" w:hanging="360"/>
      </w:pPr>
      <w:rPr>
        <w:rFonts w:hint="default"/>
        <w:color w:val="auto"/>
      </w:rPr>
    </w:lvl>
    <w:lvl w:ilvl="1" w:tplc="04260019">
      <w:start w:val="1"/>
      <w:numFmt w:val="lowerLetter"/>
      <w:lvlText w:val="%2."/>
      <w:lvlJc w:val="left"/>
      <w:pPr>
        <w:tabs>
          <w:tab w:val="num" w:pos="1647"/>
        </w:tabs>
        <w:ind w:left="1647" w:hanging="360"/>
      </w:p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5" w15:restartNumberingAfterBreak="0">
    <w:nsid w:val="69995AFB"/>
    <w:multiLevelType w:val="multilevel"/>
    <w:tmpl w:val="0E80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1B630E"/>
    <w:multiLevelType w:val="hybridMultilevel"/>
    <w:tmpl w:val="892AB23E"/>
    <w:lvl w:ilvl="0" w:tplc="7604FBFE">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7685407">
    <w:abstractNumId w:val="2"/>
  </w:num>
  <w:num w:numId="2" w16cid:durableId="117724175">
    <w:abstractNumId w:val="9"/>
  </w:num>
  <w:num w:numId="3" w16cid:durableId="476648666">
    <w:abstractNumId w:val="13"/>
  </w:num>
  <w:num w:numId="4" w16cid:durableId="561719659">
    <w:abstractNumId w:val="8"/>
  </w:num>
  <w:num w:numId="5" w16cid:durableId="2077243349">
    <w:abstractNumId w:val="11"/>
  </w:num>
  <w:num w:numId="6" w16cid:durableId="161432052">
    <w:abstractNumId w:val="7"/>
  </w:num>
  <w:num w:numId="7" w16cid:durableId="1205096942">
    <w:abstractNumId w:val="16"/>
  </w:num>
  <w:num w:numId="8" w16cid:durableId="1058550857">
    <w:abstractNumId w:val="1"/>
  </w:num>
  <w:num w:numId="9" w16cid:durableId="25495027">
    <w:abstractNumId w:val="12"/>
  </w:num>
  <w:num w:numId="10" w16cid:durableId="1732388833">
    <w:abstractNumId w:val="0"/>
  </w:num>
  <w:num w:numId="11" w16cid:durableId="1883130113">
    <w:abstractNumId w:val="5"/>
  </w:num>
  <w:num w:numId="12" w16cid:durableId="1460610804">
    <w:abstractNumId w:val="14"/>
  </w:num>
  <w:num w:numId="13" w16cid:durableId="2112317105">
    <w:abstractNumId w:val="4"/>
  </w:num>
  <w:num w:numId="14" w16cid:durableId="2112895842">
    <w:abstractNumId w:val="15"/>
  </w:num>
  <w:num w:numId="15" w16cid:durableId="1719163569">
    <w:abstractNumId w:val="6"/>
  </w:num>
  <w:num w:numId="16" w16cid:durableId="1250117096">
    <w:abstractNumId w:val="10"/>
  </w:num>
  <w:num w:numId="17" w16cid:durableId="1596785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C5"/>
    <w:rsid w:val="000065A4"/>
    <w:rsid w:val="00011DBB"/>
    <w:rsid w:val="00033FF6"/>
    <w:rsid w:val="00041D39"/>
    <w:rsid w:val="00043C85"/>
    <w:rsid w:val="0006265E"/>
    <w:rsid w:val="00062EA5"/>
    <w:rsid w:val="00086AC8"/>
    <w:rsid w:val="000A1358"/>
    <w:rsid w:val="000C36E4"/>
    <w:rsid w:val="000C37B3"/>
    <w:rsid w:val="000F3BD7"/>
    <w:rsid w:val="00104D27"/>
    <w:rsid w:val="001117AA"/>
    <w:rsid w:val="00114568"/>
    <w:rsid w:val="001145A6"/>
    <w:rsid w:val="00116626"/>
    <w:rsid w:val="001201DA"/>
    <w:rsid w:val="00120222"/>
    <w:rsid w:val="00126BC4"/>
    <w:rsid w:val="00134201"/>
    <w:rsid w:val="00136F6C"/>
    <w:rsid w:val="00154645"/>
    <w:rsid w:val="00162F15"/>
    <w:rsid w:val="00167533"/>
    <w:rsid w:val="001835EE"/>
    <w:rsid w:val="00194866"/>
    <w:rsid w:val="001A207E"/>
    <w:rsid w:val="001B28DC"/>
    <w:rsid w:val="001B6D9E"/>
    <w:rsid w:val="001B7893"/>
    <w:rsid w:val="001C21D6"/>
    <w:rsid w:val="001D01C3"/>
    <w:rsid w:val="001D300B"/>
    <w:rsid w:val="001D58B7"/>
    <w:rsid w:val="001E034C"/>
    <w:rsid w:val="001E070F"/>
    <w:rsid w:val="001E1D65"/>
    <w:rsid w:val="001E2BD1"/>
    <w:rsid w:val="001F5ACC"/>
    <w:rsid w:val="001F6013"/>
    <w:rsid w:val="00200997"/>
    <w:rsid w:val="00203D9D"/>
    <w:rsid w:val="00206791"/>
    <w:rsid w:val="0023204F"/>
    <w:rsid w:val="00232684"/>
    <w:rsid w:val="00240E81"/>
    <w:rsid w:val="00250CBC"/>
    <w:rsid w:val="00251301"/>
    <w:rsid w:val="00262EC4"/>
    <w:rsid w:val="00276E95"/>
    <w:rsid w:val="00282581"/>
    <w:rsid w:val="002A0574"/>
    <w:rsid w:val="002A5219"/>
    <w:rsid w:val="002A734F"/>
    <w:rsid w:val="002B71F5"/>
    <w:rsid w:val="002D0C9B"/>
    <w:rsid w:val="002D38B8"/>
    <w:rsid w:val="00304BBA"/>
    <w:rsid w:val="003117EB"/>
    <w:rsid w:val="003178C7"/>
    <w:rsid w:val="00325840"/>
    <w:rsid w:val="00333B35"/>
    <w:rsid w:val="00353752"/>
    <w:rsid w:val="003877E1"/>
    <w:rsid w:val="003A00B7"/>
    <w:rsid w:val="003A1282"/>
    <w:rsid w:val="003A626B"/>
    <w:rsid w:val="003C510F"/>
    <w:rsid w:val="003C583C"/>
    <w:rsid w:val="003D6221"/>
    <w:rsid w:val="003E0762"/>
    <w:rsid w:val="003E6A02"/>
    <w:rsid w:val="003E6D87"/>
    <w:rsid w:val="003F5B6F"/>
    <w:rsid w:val="00404AE6"/>
    <w:rsid w:val="00416E5F"/>
    <w:rsid w:val="004205A5"/>
    <w:rsid w:val="0042134F"/>
    <w:rsid w:val="0042538E"/>
    <w:rsid w:val="00427129"/>
    <w:rsid w:val="00431CC4"/>
    <w:rsid w:val="00431F23"/>
    <w:rsid w:val="00433404"/>
    <w:rsid w:val="004366AB"/>
    <w:rsid w:val="0044436C"/>
    <w:rsid w:val="004474CC"/>
    <w:rsid w:val="004550EE"/>
    <w:rsid w:val="00456B41"/>
    <w:rsid w:val="0049633B"/>
    <w:rsid w:val="004A15EB"/>
    <w:rsid w:val="004D3FB6"/>
    <w:rsid w:val="004F1154"/>
    <w:rsid w:val="00502AFF"/>
    <w:rsid w:val="00522D19"/>
    <w:rsid w:val="00545268"/>
    <w:rsid w:val="00545E5E"/>
    <w:rsid w:val="005466CD"/>
    <w:rsid w:val="00556226"/>
    <w:rsid w:val="00556BF4"/>
    <w:rsid w:val="005610CB"/>
    <w:rsid w:val="00570A30"/>
    <w:rsid w:val="00570B51"/>
    <w:rsid w:val="005A17ED"/>
    <w:rsid w:val="005A730C"/>
    <w:rsid w:val="005C1629"/>
    <w:rsid w:val="005C6DF3"/>
    <w:rsid w:val="005D2A35"/>
    <w:rsid w:val="005F484D"/>
    <w:rsid w:val="005F77DA"/>
    <w:rsid w:val="006054FD"/>
    <w:rsid w:val="00610F58"/>
    <w:rsid w:val="006228F8"/>
    <w:rsid w:val="00624AB5"/>
    <w:rsid w:val="006363A3"/>
    <w:rsid w:val="0064055E"/>
    <w:rsid w:val="006541C7"/>
    <w:rsid w:val="00664435"/>
    <w:rsid w:val="00666A4C"/>
    <w:rsid w:val="0067067D"/>
    <w:rsid w:val="00675425"/>
    <w:rsid w:val="0067729C"/>
    <w:rsid w:val="0068197E"/>
    <w:rsid w:val="00682918"/>
    <w:rsid w:val="00683B47"/>
    <w:rsid w:val="0069226D"/>
    <w:rsid w:val="006940C5"/>
    <w:rsid w:val="006A12A6"/>
    <w:rsid w:val="006A481B"/>
    <w:rsid w:val="006A6477"/>
    <w:rsid w:val="006B285B"/>
    <w:rsid w:val="006B3B91"/>
    <w:rsid w:val="006C03C5"/>
    <w:rsid w:val="006C16AD"/>
    <w:rsid w:val="006C28C3"/>
    <w:rsid w:val="006C2B98"/>
    <w:rsid w:val="006D7286"/>
    <w:rsid w:val="006D746E"/>
    <w:rsid w:val="006E2D50"/>
    <w:rsid w:val="007038E3"/>
    <w:rsid w:val="00711433"/>
    <w:rsid w:val="00714FBF"/>
    <w:rsid w:val="00744A99"/>
    <w:rsid w:val="00750AC1"/>
    <w:rsid w:val="00751321"/>
    <w:rsid w:val="00756412"/>
    <w:rsid w:val="00762B5B"/>
    <w:rsid w:val="0076356C"/>
    <w:rsid w:val="00763E09"/>
    <w:rsid w:val="00770B15"/>
    <w:rsid w:val="00774EF8"/>
    <w:rsid w:val="00775D21"/>
    <w:rsid w:val="00783B4D"/>
    <w:rsid w:val="00783FD5"/>
    <w:rsid w:val="007852BF"/>
    <w:rsid w:val="00786922"/>
    <w:rsid w:val="00790913"/>
    <w:rsid w:val="007A402F"/>
    <w:rsid w:val="007B2BBA"/>
    <w:rsid w:val="007C3DEB"/>
    <w:rsid w:val="007D66AC"/>
    <w:rsid w:val="007D76E8"/>
    <w:rsid w:val="007E142D"/>
    <w:rsid w:val="007E28D1"/>
    <w:rsid w:val="007E35CD"/>
    <w:rsid w:val="007F2235"/>
    <w:rsid w:val="007F388D"/>
    <w:rsid w:val="0081548F"/>
    <w:rsid w:val="00820B47"/>
    <w:rsid w:val="00832AC2"/>
    <w:rsid w:val="008347B7"/>
    <w:rsid w:val="00837B5B"/>
    <w:rsid w:val="00841ECD"/>
    <w:rsid w:val="008540FD"/>
    <w:rsid w:val="00854198"/>
    <w:rsid w:val="00856392"/>
    <w:rsid w:val="0086454B"/>
    <w:rsid w:val="00873357"/>
    <w:rsid w:val="008802F3"/>
    <w:rsid w:val="00882FD2"/>
    <w:rsid w:val="00890146"/>
    <w:rsid w:val="008A2BF3"/>
    <w:rsid w:val="008A3AE7"/>
    <w:rsid w:val="008A5360"/>
    <w:rsid w:val="008A6313"/>
    <w:rsid w:val="008A6601"/>
    <w:rsid w:val="008B62DF"/>
    <w:rsid w:val="008D66B7"/>
    <w:rsid w:val="008F2325"/>
    <w:rsid w:val="009032AE"/>
    <w:rsid w:val="0090758F"/>
    <w:rsid w:val="00911FA1"/>
    <w:rsid w:val="00932297"/>
    <w:rsid w:val="00932E87"/>
    <w:rsid w:val="0094372C"/>
    <w:rsid w:val="009446F6"/>
    <w:rsid w:val="00954B7A"/>
    <w:rsid w:val="009851B3"/>
    <w:rsid w:val="00991023"/>
    <w:rsid w:val="009B1DFD"/>
    <w:rsid w:val="009D276A"/>
    <w:rsid w:val="00A016FC"/>
    <w:rsid w:val="00A065A0"/>
    <w:rsid w:val="00A16F27"/>
    <w:rsid w:val="00A228A1"/>
    <w:rsid w:val="00A31982"/>
    <w:rsid w:val="00A34238"/>
    <w:rsid w:val="00A3492B"/>
    <w:rsid w:val="00A34C64"/>
    <w:rsid w:val="00A35EC6"/>
    <w:rsid w:val="00A726DB"/>
    <w:rsid w:val="00A741AE"/>
    <w:rsid w:val="00A771DD"/>
    <w:rsid w:val="00A802D7"/>
    <w:rsid w:val="00AA01AB"/>
    <w:rsid w:val="00AA5C44"/>
    <w:rsid w:val="00AB439D"/>
    <w:rsid w:val="00AC7DB6"/>
    <w:rsid w:val="00AD37F2"/>
    <w:rsid w:val="00AE2C4F"/>
    <w:rsid w:val="00AE7072"/>
    <w:rsid w:val="00AE72D6"/>
    <w:rsid w:val="00AF4042"/>
    <w:rsid w:val="00AF420C"/>
    <w:rsid w:val="00AF668F"/>
    <w:rsid w:val="00B07751"/>
    <w:rsid w:val="00B07C87"/>
    <w:rsid w:val="00B21299"/>
    <w:rsid w:val="00B25290"/>
    <w:rsid w:val="00B51E0C"/>
    <w:rsid w:val="00B52D74"/>
    <w:rsid w:val="00B55879"/>
    <w:rsid w:val="00B64021"/>
    <w:rsid w:val="00B648C7"/>
    <w:rsid w:val="00B67378"/>
    <w:rsid w:val="00B67D1D"/>
    <w:rsid w:val="00B942A6"/>
    <w:rsid w:val="00B949F4"/>
    <w:rsid w:val="00B96C0D"/>
    <w:rsid w:val="00BB14F6"/>
    <w:rsid w:val="00BB2D41"/>
    <w:rsid w:val="00BB6729"/>
    <w:rsid w:val="00BC45B5"/>
    <w:rsid w:val="00BD2452"/>
    <w:rsid w:val="00BE3E0D"/>
    <w:rsid w:val="00BE4B42"/>
    <w:rsid w:val="00BE4F54"/>
    <w:rsid w:val="00BE7031"/>
    <w:rsid w:val="00C06F9A"/>
    <w:rsid w:val="00C16594"/>
    <w:rsid w:val="00C2295D"/>
    <w:rsid w:val="00C31F68"/>
    <w:rsid w:val="00C458D4"/>
    <w:rsid w:val="00C47A8A"/>
    <w:rsid w:val="00C5004B"/>
    <w:rsid w:val="00C54DB0"/>
    <w:rsid w:val="00C561D8"/>
    <w:rsid w:val="00C6117D"/>
    <w:rsid w:val="00C71205"/>
    <w:rsid w:val="00C736D2"/>
    <w:rsid w:val="00C82109"/>
    <w:rsid w:val="00C90C95"/>
    <w:rsid w:val="00C926C2"/>
    <w:rsid w:val="00C95752"/>
    <w:rsid w:val="00CA0E1A"/>
    <w:rsid w:val="00CA752B"/>
    <w:rsid w:val="00CC1855"/>
    <w:rsid w:val="00CD3F79"/>
    <w:rsid w:val="00CE4029"/>
    <w:rsid w:val="00CE5E6E"/>
    <w:rsid w:val="00CF2472"/>
    <w:rsid w:val="00CF5C52"/>
    <w:rsid w:val="00CF627F"/>
    <w:rsid w:val="00CF6736"/>
    <w:rsid w:val="00D03D25"/>
    <w:rsid w:val="00D1304E"/>
    <w:rsid w:val="00D174EE"/>
    <w:rsid w:val="00D23EC7"/>
    <w:rsid w:val="00D33A88"/>
    <w:rsid w:val="00D355C2"/>
    <w:rsid w:val="00D41C38"/>
    <w:rsid w:val="00D44ADE"/>
    <w:rsid w:val="00D54A9B"/>
    <w:rsid w:val="00D6399D"/>
    <w:rsid w:val="00D85A1C"/>
    <w:rsid w:val="00DA0AC0"/>
    <w:rsid w:val="00DA18E0"/>
    <w:rsid w:val="00DA752D"/>
    <w:rsid w:val="00DB238E"/>
    <w:rsid w:val="00DB6A7E"/>
    <w:rsid w:val="00DC372E"/>
    <w:rsid w:val="00DC5C8C"/>
    <w:rsid w:val="00DD708C"/>
    <w:rsid w:val="00DE04B9"/>
    <w:rsid w:val="00DF3653"/>
    <w:rsid w:val="00DF42C7"/>
    <w:rsid w:val="00DF48B7"/>
    <w:rsid w:val="00DF601D"/>
    <w:rsid w:val="00DF6254"/>
    <w:rsid w:val="00DF6CBB"/>
    <w:rsid w:val="00DF73CB"/>
    <w:rsid w:val="00E013FD"/>
    <w:rsid w:val="00E03E16"/>
    <w:rsid w:val="00E05F18"/>
    <w:rsid w:val="00E06637"/>
    <w:rsid w:val="00E45350"/>
    <w:rsid w:val="00E46AA3"/>
    <w:rsid w:val="00E5517F"/>
    <w:rsid w:val="00E74632"/>
    <w:rsid w:val="00E80AF8"/>
    <w:rsid w:val="00E906F8"/>
    <w:rsid w:val="00E923AE"/>
    <w:rsid w:val="00EB202A"/>
    <w:rsid w:val="00EC0637"/>
    <w:rsid w:val="00EC1DE3"/>
    <w:rsid w:val="00ED009A"/>
    <w:rsid w:val="00ED7AE0"/>
    <w:rsid w:val="00EE0D5B"/>
    <w:rsid w:val="00EE25D8"/>
    <w:rsid w:val="00EF606F"/>
    <w:rsid w:val="00F039EA"/>
    <w:rsid w:val="00F03C1E"/>
    <w:rsid w:val="00F146DE"/>
    <w:rsid w:val="00F26392"/>
    <w:rsid w:val="00F3601F"/>
    <w:rsid w:val="00F37072"/>
    <w:rsid w:val="00F608DC"/>
    <w:rsid w:val="00F700B9"/>
    <w:rsid w:val="00F72143"/>
    <w:rsid w:val="00F729C3"/>
    <w:rsid w:val="00F74D71"/>
    <w:rsid w:val="00F76CBE"/>
    <w:rsid w:val="00F938DF"/>
    <w:rsid w:val="00FB5873"/>
    <w:rsid w:val="00FC4802"/>
    <w:rsid w:val="00FE411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5DD6"/>
  <w15:docId w15:val="{0DC71FAB-C0EC-43F0-B56B-7E48F587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03C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6C03C5"/>
    <w:pPr>
      <w:ind w:left="360" w:firstLine="60"/>
      <w:jc w:val="both"/>
    </w:pPr>
    <w:rPr>
      <w:szCs w:val="20"/>
      <w:lang w:eastAsia="en-US"/>
    </w:rPr>
  </w:style>
  <w:style w:type="character" w:customStyle="1" w:styleId="Pamattekstaatkpe2Rakstz">
    <w:name w:val="Pamatteksta atkāpe 2 Rakstz."/>
    <w:basedOn w:val="Noklusjumarindkopasfonts"/>
    <w:link w:val="Pamattekstaatkpe2"/>
    <w:rsid w:val="006C03C5"/>
    <w:rPr>
      <w:rFonts w:ascii="Times New Roman" w:eastAsia="Times New Roman" w:hAnsi="Times New Roman" w:cs="Times New Roman"/>
      <w:sz w:val="24"/>
      <w:szCs w:val="20"/>
    </w:rPr>
  </w:style>
  <w:style w:type="table" w:styleId="Reatabula">
    <w:name w:val="Table Grid"/>
    <w:basedOn w:val="Parastatabula"/>
    <w:uiPriority w:val="39"/>
    <w:rsid w:val="006C03C5"/>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C03C5"/>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90758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0758F"/>
    <w:rPr>
      <w:rFonts w:ascii="Tahoma" w:eastAsia="Times New Roman" w:hAnsi="Tahoma" w:cs="Tahoma"/>
      <w:sz w:val="16"/>
      <w:szCs w:val="16"/>
      <w:lang w:eastAsia="lv-LV"/>
    </w:rPr>
  </w:style>
  <w:style w:type="paragraph" w:styleId="Sarakstarindkopa">
    <w:name w:val="List Paragraph"/>
    <w:basedOn w:val="Parasts"/>
    <w:uiPriority w:val="34"/>
    <w:qFormat/>
    <w:rsid w:val="000C36E4"/>
    <w:pPr>
      <w:ind w:left="720"/>
      <w:contextualSpacing/>
    </w:pPr>
  </w:style>
  <w:style w:type="character" w:styleId="Hipersaite">
    <w:name w:val="Hyperlink"/>
    <w:rsid w:val="008A6313"/>
    <w:rPr>
      <w:color w:val="000080"/>
      <w:u w:val="single"/>
    </w:rPr>
  </w:style>
  <w:style w:type="paragraph" w:customStyle="1" w:styleId="Pamatteksts31">
    <w:name w:val="Pamatteksts 31"/>
    <w:basedOn w:val="Parasts"/>
    <w:rsid w:val="00545268"/>
    <w:pPr>
      <w:suppressAutoHyphens/>
      <w:jc w:val="both"/>
    </w:pPr>
    <w:rPr>
      <w:szCs w:val="20"/>
      <w:lang w:eastAsia="ar-SA"/>
    </w:rPr>
  </w:style>
  <w:style w:type="paragraph" w:customStyle="1" w:styleId="naisf">
    <w:name w:val="naisf"/>
    <w:basedOn w:val="Parasts"/>
    <w:rsid w:val="00545268"/>
    <w:pPr>
      <w:spacing w:before="100" w:beforeAutospacing="1" w:after="100" w:afterAutospacing="1"/>
      <w:jc w:val="both"/>
    </w:pPr>
    <w:rPr>
      <w:lang w:val="en-GB" w:eastAsia="en-US"/>
    </w:rPr>
  </w:style>
  <w:style w:type="character" w:styleId="Neatrisintapieminana">
    <w:name w:val="Unresolved Mention"/>
    <w:basedOn w:val="Noklusjumarindkopasfonts"/>
    <w:uiPriority w:val="99"/>
    <w:semiHidden/>
    <w:unhideWhenUsed/>
    <w:rsid w:val="00EC0637"/>
    <w:rPr>
      <w:color w:val="605E5C"/>
      <w:shd w:val="clear" w:color="auto" w:fill="E1DFDD"/>
    </w:rPr>
  </w:style>
  <w:style w:type="paragraph" w:styleId="Paraststmeklis">
    <w:name w:val="Normal (Web)"/>
    <w:basedOn w:val="Parasts"/>
    <w:uiPriority w:val="99"/>
    <w:unhideWhenUsed/>
    <w:rsid w:val="00062EA5"/>
    <w:pPr>
      <w:spacing w:before="100" w:beforeAutospacing="1" w:after="100" w:afterAutospacing="1"/>
    </w:pPr>
  </w:style>
  <w:style w:type="character" w:styleId="Izteiksmgs">
    <w:name w:val="Strong"/>
    <w:basedOn w:val="Noklusjumarindkopasfonts"/>
    <w:uiPriority w:val="22"/>
    <w:qFormat/>
    <w:rsid w:val="00062EA5"/>
    <w:rPr>
      <w:b/>
      <w:bCs/>
    </w:rPr>
  </w:style>
  <w:style w:type="paragraph" w:customStyle="1" w:styleId="isselectedend">
    <w:name w:val="isselectedend"/>
    <w:basedOn w:val="Parasts"/>
    <w:rsid w:val="00AD37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F35C-ED29-485F-B431-4C51436B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1800</Words>
  <Characters>1026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lietotajs</cp:lastModifiedBy>
  <cp:revision>14</cp:revision>
  <cp:lastPrinted>2023-01-18T11:51:00Z</cp:lastPrinted>
  <dcterms:created xsi:type="dcterms:W3CDTF">2026-05-13T06:26:00Z</dcterms:created>
  <dcterms:modified xsi:type="dcterms:W3CDTF">2026-06-03T06:47:00Z</dcterms:modified>
</cp:coreProperties>
</file>