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5E709" w14:textId="080DA3B6" w:rsidR="00BC0601" w:rsidRPr="00086F46" w:rsidRDefault="0014679F" w:rsidP="00BC0601">
      <w:pPr>
        <w:jc w:val="right"/>
        <w:rPr>
          <w:sz w:val="22"/>
          <w:szCs w:val="22"/>
        </w:rPr>
      </w:pPr>
      <w:r w:rsidRPr="00086F46">
        <w:rPr>
          <w:sz w:val="22"/>
          <w:szCs w:val="22"/>
        </w:rPr>
        <w:t>APSTIPRINĀTS</w:t>
      </w:r>
    </w:p>
    <w:p w14:paraId="655A7219" w14:textId="77777777" w:rsidR="0014679F" w:rsidRPr="00086F46" w:rsidRDefault="0014679F" w:rsidP="0014679F">
      <w:pPr>
        <w:jc w:val="right"/>
        <w:rPr>
          <w:sz w:val="22"/>
          <w:szCs w:val="22"/>
        </w:rPr>
      </w:pPr>
      <w:r w:rsidRPr="00086F46">
        <w:rPr>
          <w:sz w:val="22"/>
          <w:szCs w:val="22"/>
        </w:rPr>
        <w:t>SIA”CĒSU KLINIKA”</w:t>
      </w:r>
    </w:p>
    <w:p w14:paraId="59D81953" w14:textId="1818004F" w:rsidR="0014679F" w:rsidRPr="00086F46" w:rsidRDefault="0014679F" w:rsidP="0014679F">
      <w:pPr>
        <w:jc w:val="right"/>
        <w:rPr>
          <w:sz w:val="22"/>
          <w:szCs w:val="22"/>
        </w:rPr>
      </w:pPr>
      <w:r w:rsidRPr="00086F46">
        <w:rPr>
          <w:sz w:val="22"/>
          <w:szCs w:val="22"/>
        </w:rPr>
        <w:t>202</w:t>
      </w:r>
      <w:r w:rsidR="008808DC">
        <w:rPr>
          <w:sz w:val="22"/>
          <w:szCs w:val="22"/>
        </w:rPr>
        <w:t>5</w:t>
      </w:r>
      <w:r w:rsidRPr="00086F46">
        <w:rPr>
          <w:sz w:val="22"/>
          <w:szCs w:val="22"/>
        </w:rPr>
        <w:t xml:space="preserve">.gada </w:t>
      </w:r>
      <w:r w:rsidR="00561D9A">
        <w:rPr>
          <w:sz w:val="22"/>
          <w:szCs w:val="22"/>
        </w:rPr>
        <w:t>2</w:t>
      </w:r>
      <w:r w:rsidR="008808DC">
        <w:rPr>
          <w:sz w:val="22"/>
          <w:szCs w:val="22"/>
        </w:rPr>
        <w:t>2</w:t>
      </w:r>
      <w:r w:rsidR="00A27170">
        <w:rPr>
          <w:sz w:val="22"/>
          <w:szCs w:val="22"/>
        </w:rPr>
        <w:t>. j</w:t>
      </w:r>
      <w:r w:rsidR="00561D9A">
        <w:rPr>
          <w:sz w:val="22"/>
          <w:szCs w:val="22"/>
        </w:rPr>
        <w:t xml:space="preserve">anvāra </w:t>
      </w:r>
      <w:r w:rsidR="00F55E4E">
        <w:rPr>
          <w:sz w:val="22"/>
          <w:szCs w:val="22"/>
        </w:rPr>
        <w:t xml:space="preserve"> </w:t>
      </w:r>
      <w:r w:rsidR="00A27170">
        <w:rPr>
          <w:sz w:val="22"/>
          <w:szCs w:val="22"/>
        </w:rPr>
        <w:t xml:space="preserve"> </w:t>
      </w:r>
      <w:r w:rsidR="00F55E4E">
        <w:rPr>
          <w:sz w:val="22"/>
          <w:szCs w:val="22"/>
        </w:rPr>
        <w:t>i</w:t>
      </w:r>
      <w:r w:rsidR="00F55E4E" w:rsidRPr="00F55E4E">
        <w:rPr>
          <w:sz w:val="22"/>
          <w:szCs w:val="22"/>
        </w:rPr>
        <w:t>zsoles komisijas  sēdē</w:t>
      </w:r>
      <w:r w:rsidR="00F55E4E">
        <w:rPr>
          <w:sz w:val="22"/>
          <w:szCs w:val="22"/>
        </w:rPr>
        <w:t>,</w:t>
      </w:r>
      <w:r w:rsidRPr="00086F46">
        <w:rPr>
          <w:sz w:val="22"/>
          <w:szCs w:val="22"/>
        </w:rPr>
        <w:t xml:space="preserve"> </w:t>
      </w:r>
    </w:p>
    <w:p w14:paraId="525062BD" w14:textId="2F4895A3" w:rsidR="0014679F" w:rsidRPr="002E4518" w:rsidRDefault="00F55E4E" w:rsidP="0014679F">
      <w:pPr>
        <w:jc w:val="right"/>
        <w:rPr>
          <w:sz w:val="22"/>
          <w:szCs w:val="22"/>
        </w:rPr>
      </w:pPr>
      <w:r>
        <w:rPr>
          <w:sz w:val="22"/>
          <w:szCs w:val="22"/>
        </w:rPr>
        <w:t>p</w:t>
      </w:r>
      <w:r w:rsidR="0014679F" w:rsidRPr="00086F46">
        <w:rPr>
          <w:sz w:val="22"/>
          <w:szCs w:val="22"/>
        </w:rPr>
        <w:t>rotokols Nr. 1</w:t>
      </w:r>
    </w:p>
    <w:p w14:paraId="70E8C17A" w14:textId="77777777" w:rsidR="0014679F" w:rsidRPr="002E4518" w:rsidRDefault="0014679F" w:rsidP="0014679F">
      <w:pPr>
        <w:spacing w:before="240"/>
        <w:rPr>
          <w:b/>
          <w:sz w:val="22"/>
          <w:szCs w:val="22"/>
        </w:rPr>
      </w:pPr>
    </w:p>
    <w:p w14:paraId="166DB300" w14:textId="463F208E" w:rsidR="00C95B46" w:rsidRDefault="005B58A5" w:rsidP="005B58A5">
      <w:pPr>
        <w:jc w:val="center"/>
        <w:rPr>
          <w:b/>
          <w:color w:val="000000"/>
        </w:rPr>
      </w:pPr>
      <w:bookmarkStart w:id="0" w:name="_Hlk137814436"/>
      <w:r>
        <w:rPr>
          <w:b/>
          <w:color w:val="000000"/>
        </w:rPr>
        <w:t xml:space="preserve">ELEKTRONISKĀS </w:t>
      </w:r>
      <w:r w:rsidR="00C95B46">
        <w:rPr>
          <w:b/>
          <w:color w:val="000000"/>
        </w:rPr>
        <w:t>IZSOLES NOTEIKUMI</w:t>
      </w:r>
      <w:bookmarkEnd w:id="0"/>
      <w:r w:rsidR="00F55E4E">
        <w:rPr>
          <w:b/>
          <w:color w:val="000000"/>
        </w:rPr>
        <w:t xml:space="preserve"> </w:t>
      </w:r>
      <w:r w:rsidR="00F40504">
        <w:rPr>
          <w:b/>
          <w:color w:val="000000"/>
        </w:rPr>
        <w:t xml:space="preserve"> </w:t>
      </w:r>
    </w:p>
    <w:p w14:paraId="0F8BDF24" w14:textId="73C2E23A" w:rsidR="00C95B46" w:rsidRPr="005B58A5" w:rsidRDefault="0014679F" w:rsidP="00C95B46">
      <w:pPr>
        <w:jc w:val="center"/>
        <w:rPr>
          <w:bCs/>
          <w:color w:val="000000"/>
        </w:rPr>
      </w:pPr>
      <w:bookmarkStart w:id="1" w:name="_Hlk137814462"/>
      <w:r w:rsidRPr="005B58A5">
        <w:rPr>
          <w:bCs/>
          <w:color w:val="000000"/>
        </w:rPr>
        <w:t xml:space="preserve">SIA “CĒSU KLĪNIKA” </w:t>
      </w:r>
      <w:r w:rsidR="00C95B46" w:rsidRPr="005B58A5">
        <w:rPr>
          <w:bCs/>
          <w:color w:val="000000"/>
        </w:rPr>
        <w:t>nekustamā īpašuma</w:t>
      </w:r>
    </w:p>
    <w:p w14:paraId="583C2991" w14:textId="200FACF9" w:rsidR="00C95B46" w:rsidRPr="005B58A5" w:rsidRDefault="00C95B46" w:rsidP="005B58A5">
      <w:pPr>
        <w:jc w:val="center"/>
        <w:rPr>
          <w:bCs/>
          <w:color w:val="000000"/>
        </w:rPr>
      </w:pPr>
      <w:r w:rsidRPr="005B58A5">
        <w:rPr>
          <w:bCs/>
          <w:color w:val="000000"/>
        </w:rPr>
        <w:t xml:space="preserve"> Palasta iela 15, Cēsīs,  kadastra numuru 4201 006 0306,</w:t>
      </w:r>
      <w:r w:rsidR="005B58A5" w:rsidRPr="005B58A5">
        <w:rPr>
          <w:bCs/>
          <w:color w:val="000000"/>
        </w:rPr>
        <w:t xml:space="preserve">atsavināšanai </w:t>
      </w:r>
      <w:bookmarkEnd w:id="1"/>
    </w:p>
    <w:p w14:paraId="2456FE63" w14:textId="77777777" w:rsidR="0014679F" w:rsidRPr="002E4518" w:rsidRDefault="0014679F" w:rsidP="0095532B">
      <w:pPr>
        <w:jc w:val="both"/>
        <w:rPr>
          <w:sz w:val="22"/>
          <w:szCs w:val="22"/>
        </w:rPr>
      </w:pPr>
      <w:bookmarkStart w:id="2" w:name="_Hlk135048916"/>
    </w:p>
    <w:bookmarkEnd w:id="2"/>
    <w:p w14:paraId="3869E95E" w14:textId="6403A340" w:rsidR="0014679F" w:rsidRPr="0095532B" w:rsidRDefault="0014679F" w:rsidP="0095532B">
      <w:pPr>
        <w:pStyle w:val="Sarakstarindkopa"/>
        <w:numPr>
          <w:ilvl w:val="0"/>
          <w:numId w:val="1"/>
        </w:numPr>
        <w:jc w:val="center"/>
        <w:rPr>
          <w:b/>
          <w:sz w:val="22"/>
          <w:szCs w:val="22"/>
        </w:rPr>
      </w:pPr>
      <w:r w:rsidRPr="0095532B">
        <w:rPr>
          <w:b/>
          <w:sz w:val="22"/>
          <w:szCs w:val="22"/>
        </w:rPr>
        <w:t>Vispārīgi</w:t>
      </w:r>
      <w:r w:rsidR="00A24CF9" w:rsidRPr="0095532B">
        <w:rPr>
          <w:b/>
          <w:sz w:val="22"/>
          <w:szCs w:val="22"/>
        </w:rPr>
        <w:t xml:space="preserve">e noteikumi </w:t>
      </w:r>
    </w:p>
    <w:p w14:paraId="7B2F635B" w14:textId="5F6D644E" w:rsidR="005B58A5" w:rsidRPr="0095532B" w:rsidRDefault="005B58A5" w:rsidP="0095532B">
      <w:pPr>
        <w:pStyle w:val="Sarakstarindkopa"/>
        <w:numPr>
          <w:ilvl w:val="1"/>
          <w:numId w:val="1"/>
        </w:numPr>
        <w:tabs>
          <w:tab w:val="clear" w:pos="1271"/>
          <w:tab w:val="left" w:pos="426"/>
          <w:tab w:val="num" w:pos="851"/>
        </w:tabs>
        <w:ind w:left="0" w:firstLine="0"/>
        <w:rPr>
          <w:sz w:val="22"/>
          <w:szCs w:val="22"/>
        </w:rPr>
      </w:pPr>
      <w:r w:rsidRPr="0095532B">
        <w:rPr>
          <w:sz w:val="22"/>
          <w:szCs w:val="22"/>
        </w:rPr>
        <w:t>Informācija par izsoles organizētāju:</w:t>
      </w:r>
    </w:p>
    <w:p w14:paraId="6018C221" w14:textId="08FAF2C6" w:rsidR="005B58A5" w:rsidRPr="0095532B" w:rsidRDefault="00B340B9" w:rsidP="0095532B">
      <w:pPr>
        <w:pStyle w:val="Sarakstarindkopa"/>
        <w:numPr>
          <w:ilvl w:val="2"/>
          <w:numId w:val="1"/>
        </w:numPr>
        <w:tabs>
          <w:tab w:val="clear" w:pos="720"/>
          <w:tab w:val="left" w:pos="426"/>
          <w:tab w:val="num" w:pos="709"/>
          <w:tab w:val="left" w:pos="1276"/>
        </w:tabs>
        <w:ind w:hanging="11"/>
        <w:jc w:val="both"/>
        <w:rPr>
          <w:iCs/>
          <w:sz w:val="22"/>
          <w:szCs w:val="22"/>
          <w:lang w:val="pt-BR"/>
        </w:rPr>
      </w:pPr>
      <w:r w:rsidRPr="0095532B">
        <w:rPr>
          <w:sz w:val="22"/>
          <w:szCs w:val="22"/>
        </w:rPr>
        <w:t>SIA</w:t>
      </w:r>
      <w:r w:rsidR="005B58A5" w:rsidRPr="0095532B">
        <w:rPr>
          <w:sz w:val="22"/>
          <w:szCs w:val="22"/>
        </w:rPr>
        <w:t xml:space="preserve"> “CĒSU KLĪNIKA”</w:t>
      </w:r>
      <w:r w:rsidRPr="0095532B">
        <w:rPr>
          <w:sz w:val="22"/>
          <w:szCs w:val="22"/>
        </w:rPr>
        <w:t xml:space="preserve"> </w:t>
      </w:r>
      <w:r w:rsidR="005B58A5" w:rsidRPr="0095532B">
        <w:rPr>
          <w:sz w:val="22"/>
          <w:szCs w:val="22"/>
        </w:rPr>
        <w:t xml:space="preserve">, reģistrācijas Nr. </w:t>
      </w:r>
      <w:bookmarkStart w:id="3" w:name="_Hlk139537600"/>
      <w:r w:rsidR="005B58A5" w:rsidRPr="0095532B">
        <w:rPr>
          <w:sz w:val="22"/>
          <w:szCs w:val="22"/>
        </w:rPr>
        <w:t>LV44103057729</w:t>
      </w:r>
      <w:bookmarkEnd w:id="3"/>
      <w:r w:rsidR="005B58A5" w:rsidRPr="0095532B">
        <w:rPr>
          <w:sz w:val="22"/>
          <w:szCs w:val="22"/>
        </w:rPr>
        <w:t xml:space="preserve">, Slimnīcas iela 9, Cēsis, Cēsu novads, LV-4101, </w:t>
      </w:r>
      <w:r w:rsidR="005B58A5" w:rsidRPr="0095532B">
        <w:rPr>
          <w:iCs/>
          <w:sz w:val="22"/>
          <w:szCs w:val="22"/>
          <w:lang w:val="pt-BR"/>
        </w:rPr>
        <w:t xml:space="preserve"> tālrunis 64125730, e-pasts: info@cesuklinika.lv; </w:t>
      </w:r>
    </w:p>
    <w:p w14:paraId="30DC4741" w14:textId="77777777" w:rsidR="005B58A5" w:rsidRPr="0095532B" w:rsidRDefault="005B58A5" w:rsidP="0095532B">
      <w:pPr>
        <w:pStyle w:val="Sarakstarindkopa"/>
        <w:numPr>
          <w:ilvl w:val="2"/>
          <w:numId w:val="1"/>
        </w:numPr>
        <w:tabs>
          <w:tab w:val="clear" w:pos="720"/>
          <w:tab w:val="left" w:pos="426"/>
          <w:tab w:val="num" w:pos="709"/>
          <w:tab w:val="left" w:pos="1276"/>
        </w:tabs>
        <w:ind w:hanging="11"/>
        <w:jc w:val="both"/>
        <w:rPr>
          <w:sz w:val="22"/>
          <w:szCs w:val="22"/>
        </w:rPr>
      </w:pPr>
      <w:r w:rsidRPr="0095532B">
        <w:rPr>
          <w:sz w:val="22"/>
          <w:szCs w:val="22"/>
        </w:rPr>
        <w:t xml:space="preserve">Norēķinu rekvizīti: konta </w:t>
      </w:r>
      <w:bookmarkStart w:id="4" w:name="_Hlk139539114"/>
      <w:r w:rsidRPr="0095532B">
        <w:rPr>
          <w:iCs/>
          <w:sz w:val="22"/>
          <w:szCs w:val="22"/>
          <w:lang w:val="pt-BR"/>
        </w:rPr>
        <w:t xml:space="preserve">Nr. LV11UNLA0050017396827,  A/S SEB banka, </w:t>
      </w:r>
      <w:r w:rsidRPr="0095532B">
        <w:rPr>
          <w:sz w:val="22"/>
          <w:szCs w:val="22"/>
        </w:rPr>
        <w:t>SWIFT KODS: UNLALV2X.</w:t>
      </w:r>
    </w:p>
    <w:bookmarkEnd w:id="4"/>
    <w:p w14:paraId="0DA6453C" w14:textId="421AA3AE" w:rsidR="005B58A5" w:rsidRPr="0095532B" w:rsidRDefault="005B58A5" w:rsidP="0095532B">
      <w:pPr>
        <w:pStyle w:val="Sarakstarindkopa"/>
        <w:numPr>
          <w:ilvl w:val="2"/>
          <w:numId w:val="1"/>
        </w:numPr>
        <w:tabs>
          <w:tab w:val="clear" w:pos="720"/>
          <w:tab w:val="left" w:pos="426"/>
          <w:tab w:val="num" w:pos="709"/>
          <w:tab w:val="left" w:pos="1276"/>
        </w:tabs>
        <w:ind w:hanging="11"/>
        <w:jc w:val="both"/>
        <w:rPr>
          <w:sz w:val="22"/>
          <w:szCs w:val="22"/>
        </w:rPr>
      </w:pPr>
      <w:r w:rsidRPr="0095532B">
        <w:rPr>
          <w:sz w:val="22"/>
          <w:szCs w:val="22"/>
        </w:rPr>
        <w:t xml:space="preserve">Kontaktpersona par izsoles noteikumiem: </w:t>
      </w:r>
      <w:r w:rsidRPr="0095532B">
        <w:rPr>
          <w:bCs/>
          <w:sz w:val="22"/>
          <w:szCs w:val="22"/>
        </w:rPr>
        <w:t xml:space="preserve">juridiskā, iepirkumu un vadības lietu daļas vadītāja, juriste Liene Vegnere, tālr.:29326012, e- pasts: </w:t>
      </w:r>
      <w:hyperlink r:id="rId6" w:history="1">
        <w:r w:rsidRPr="0095532B">
          <w:rPr>
            <w:rStyle w:val="Hipersaite"/>
            <w:bCs/>
            <w:sz w:val="22"/>
            <w:szCs w:val="22"/>
          </w:rPr>
          <w:t>liene.vegnere@cesuklinika.lv</w:t>
        </w:r>
      </w:hyperlink>
      <w:r w:rsidRPr="0095532B">
        <w:rPr>
          <w:bCs/>
          <w:sz w:val="22"/>
          <w:szCs w:val="22"/>
        </w:rPr>
        <w:t xml:space="preserve">. </w:t>
      </w:r>
    </w:p>
    <w:p w14:paraId="3EBAC040" w14:textId="6BD5ED16" w:rsidR="005B58A5" w:rsidRPr="0095532B" w:rsidRDefault="005B58A5" w:rsidP="0095532B">
      <w:pPr>
        <w:pStyle w:val="Sarakstarindkopa"/>
        <w:numPr>
          <w:ilvl w:val="2"/>
          <w:numId w:val="1"/>
        </w:numPr>
        <w:tabs>
          <w:tab w:val="clear" w:pos="720"/>
          <w:tab w:val="left" w:pos="426"/>
          <w:tab w:val="num" w:pos="709"/>
          <w:tab w:val="left" w:pos="1276"/>
        </w:tabs>
        <w:ind w:hanging="11"/>
        <w:jc w:val="both"/>
        <w:rPr>
          <w:bCs/>
          <w:sz w:val="22"/>
          <w:szCs w:val="22"/>
        </w:rPr>
      </w:pPr>
      <w:r w:rsidRPr="0095532B">
        <w:rPr>
          <w:bCs/>
          <w:sz w:val="22"/>
          <w:szCs w:val="22"/>
        </w:rPr>
        <w:t xml:space="preserve">Kontaktpersona par nekustamā īpašuma  apskati- ēku ekspluatācijas daļas vadītājs Jānis Štefenbergs, tālr.: 28334588, e - pasts: </w:t>
      </w:r>
      <w:hyperlink r:id="rId7" w:history="1">
        <w:r w:rsidRPr="0095532B">
          <w:rPr>
            <w:rStyle w:val="Hipersaite"/>
            <w:bCs/>
            <w:sz w:val="22"/>
            <w:szCs w:val="22"/>
          </w:rPr>
          <w:t>janis.stefenbergs@cesuklinika.lv</w:t>
        </w:r>
      </w:hyperlink>
      <w:r w:rsidRPr="0095532B">
        <w:rPr>
          <w:bCs/>
          <w:sz w:val="22"/>
          <w:szCs w:val="22"/>
        </w:rPr>
        <w:t xml:space="preserve">. </w:t>
      </w:r>
    </w:p>
    <w:p w14:paraId="405D55D8" w14:textId="322E60A6" w:rsidR="00606A5E" w:rsidRPr="0095532B" w:rsidRDefault="00606A5E" w:rsidP="0095532B">
      <w:pPr>
        <w:pStyle w:val="Sarakstarindkopa"/>
        <w:numPr>
          <w:ilvl w:val="1"/>
          <w:numId w:val="1"/>
        </w:numPr>
        <w:tabs>
          <w:tab w:val="clear" w:pos="1271"/>
          <w:tab w:val="left" w:pos="426"/>
          <w:tab w:val="num" w:pos="851"/>
        </w:tabs>
        <w:ind w:left="0" w:firstLine="0"/>
        <w:jc w:val="both"/>
        <w:rPr>
          <w:bCs/>
          <w:sz w:val="22"/>
          <w:szCs w:val="22"/>
        </w:rPr>
      </w:pPr>
      <w:r w:rsidRPr="0095532B">
        <w:rPr>
          <w:bCs/>
          <w:sz w:val="22"/>
          <w:szCs w:val="22"/>
        </w:rPr>
        <w:t>Elektroniskās izsoles noteikumi  (turpmāk – Noteikumi) nosaka kārtību, kādā tiek atsavināts SIA “CĒSU  KLĪNIKA” nekustamais īpašums.</w:t>
      </w:r>
    </w:p>
    <w:p w14:paraId="17EFA850" w14:textId="1C97A5D9" w:rsidR="005B58A5" w:rsidRPr="0095532B" w:rsidRDefault="005B58A5" w:rsidP="0095532B">
      <w:pPr>
        <w:pStyle w:val="Sarakstarindkopa"/>
        <w:numPr>
          <w:ilvl w:val="1"/>
          <w:numId w:val="1"/>
        </w:numPr>
        <w:tabs>
          <w:tab w:val="clear" w:pos="1271"/>
          <w:tab w:val="left" w:pos="426"/>
          <w:tab w:val="num" w:pos="851"/>
        </w:tabs>
        <w:ind w:left="0" w:firstLine="0"/>
        <w:jc w:val="both"/>
        <w:rPr>
          <w:bCs/>
          <w:sz w:val="22"/>
          <w:szCs w:val="22"/>
        </w:rPr>
      </w:pPr>
      <w:r w:rsidRPr="0095532B">
        <w:rPr>
          <w:bCs/>
          <w:sz w:val="22"/>
          <w:szCs w:val="22"/>
        </w:rPr>
        <w:t xml:space="preserve">Izsoles </w:t>
      </w:r>
      <w:r w:rsidR="00DC44B6" w:rsidRPr="0095532B">
        <w:rPr>
          <w:bCs/>
          <w:sz w:val="22"/>
          <w:szCs w:val="22"/>
        </w:rPr>
        <w:t xml:space="preserve">organizētājs - </w:t>
      </w:r>
      <w:r w:rsidRPr="0095532B">
        <w:rPr>
          <w:b/>
          <w:sz w:val="22"/>
          <w:szCs w:val="22"/>
        </w:rPr>
        <w:t xml:space="preserve"> </w:t>
      </w:r>
      <w:r w:rsidRPr="0095532B">
        <w:rPr>
          <w:bCs/>
          <w:sz w:val="22"/>
          <w:szCs w:val="22"/>
        </w:rPr>
        <w:t xml:space="preserve">ar SIA “CĒSU KLĪNIKA” 2023. gada  </w:t>
      </w:r>
      <w:r w:rsidR="00F40504" w:rsidRPr="0095532B">
        <w:rPr>
          <w:bCs/>
          <w:sz w:val="22"/>
          <w:szCs w:val="22"/>
        </w:rPr>
        <w:t>19</w:t>
      </w:r>
      <w:r w:rsidRPr="0095532B">
        <w:rPr>
          <w:bCs/>
          <w:sz w:val="22"/>
          <w:szCs w:val="22"/>
        </w:rPr>
        <w:t>. jūnija Rīkojumu  Nr.</w:t>
      </w:r>
      <w:r w:rsidR="00DC44B6" w:rsidRPr="0095532B">
        <w:rPr>
          <w:bCs/>
          <w:sz w:val="22"/>
          <w:szCs w:val="22"/>
        </w:rPr>
        <w:t xml:space="preserve"> 2-5/2023/56 </w:t>
      </w:r>
      <w:r w:rsidRPr="0095532B">
        <w:rPr>
          <w:bCs/>
          <w:sz w:val="22"/>
          <w:szCs w:val="22"/>
        </w:rPr>
        <w:t xml:space="preserve">izveidota </w:t>
      </w:r>
      <w:r w:rsidRPr="0095532B">
        <w:rPr>
          <w:bCs/>
          <w:sz w:val="22"/>
          <w:szCs w:val="22"/>
          <w:lang w:bidi="lv-LV"/>
        </w:rPr>
        <w:t>nekustamo īpašumu izsoles komisija nekustam</w:t>
      </w:r>
      <w:r w:rsidR="00DC44B6" w:rsidRPr="0095532B">
        <w:rPr>
          <w:bCs/>
          <w:sz w:val="22"/>
          <w:szCs w:val="22"/>
          <w:lang w:bidi="lv-LV"/>
        </w:rPr>
        <w:t xml:space="preserve">ā </w:t>
      </w:r>
      <w:r w:rsidRPr="0095532B">
        <w:rPr>
          <w:bCs/>
          <w:sz w:val="22"/>
          <w:szCs w:val="22"/>
          <w:lang w:bidi="lv-LV"/>
        </w:rPr>
        <w:t>īpašum</w:t>
      </w:r>
      <w:r w:rsidR="00DC44B6" w:rsidRPr="0095532B">
        <w:rPr>
          <w:bCs/>
          <w:sz w:val="22"/>
          <w:szCs w:val="22"/>
          <w:lang w:bidi="lv-LV"/>
        </w:rPr>
        <w:t>a</w:t>
      </w:r>
      <w:r w:rsidRPr="0095532B">
        <w:rPr>
          <w:bCs/>
          <w:sz w:val="22"/>
          <w:szCs w:val="22"/>
          <w:lang w:bidi="lv-LV"/>
        </w:rPr>
        <w:t xml:space="preserve"> atsavināšanai</w:t>
      </w:r>
      <w:r w:rsidR="00606A5E" w:rsidRPr="0095532B">
        <w:rPr>
          <w:bCs/>
          <w:sz w:val="22"/>
          <w:szCs w:val="22"/>
          <w:lang w:bidi="lv-LV"/>
        </w:rPr>
        <w:t xml:space="preserve">, turpmāk – Komisija. </w:t>
      </w:r>
    </w:p>
    <w:p w14:paraId="106954D9" w14:textId="74DD503B" w:rsidR="00606A5E" w:rsidRPr="0095532B" w:rsidRDefault="00606A5E" w:rsidP="0095532B">
      <w:pPr>
        <w:pStyle w:val="Sarakstarindkopa"/>
        <w:numPr>
          <w:ilvl w:val="1"/>
          <w:numId w:val="1"/>
        </w:numPr>
        <w:tabs>
          <w:tab w:val="clear" w:pos="1271"/>
          <w:tab w:val="left" w:pos="426"/>
          <w:tab w:val="num" w:pos="851"/>
        </w:tabs>
        <w:ind w:left="0" w:firstLine="0"/>
        <w:jc w:val="both"/>
        <w:rPr>
          <w:bCs/>
          <w:sz w:val="22"/>
          <w:szCs w:val="22"/>
        </w:rPr>
      </w:pPr>
      <w:r w:rsidRPr="0095532B">
        <w:rPr>
          <w:bCs/>
          <w:sz w:val="22"/>
          <w:szCs w:val="22"/>
        </w:rPr>
        <w:t>Izsoles nosacīto cenu un izsoles rezultātus apstiprina</w:t>
      </w:r>
      <w:r w:rsidR="003F7765" w:rsidRPr="0095532B">
        <w:rPr>
          <w:bCs/>
          <w:sz w:val="22"/>
          <w:szCs w:val="22"/>
        </w:rPr>
        <w:t xml:space="preserve"> Komisija</w:t>
      </w:r>
      <w:r w:rsidRPr="0095532B">
        <w:rPr>
          <w:bCs/>
          <w:sz w:val="22"/>
          <w:szCs w:val="22"/>
        </w:rPr>
        <w:t xml:space="preserve"> </w:t>
      </w:r>
      <w:r w:rsidRPr="0095532B">
        <w:rPr>
          <w:sz w:val="22"/>
          <w:szCs w:val="22"/>
        </w:rPr>
        <w:t>.</w:t>
      </w:r>
    </w:p>
    <w:p w14:paraId="3270C403" w14:textId="5701BBC5" w:rsidR="00606A5E" w:rsidRPr="0095532B" w:rsidRDefault="00606A5E" w:rsidP="0095532B">
      <w:pPr>
        <w:pStyle w:val="Sarakstarindkopa"/>
        <w:numPr>
          <w:ilvl w:val="1"/>
          <w:numId w:val="1"/>
        </w:numPr>
        <w:tabs>
          <w:tab w:val="clear" w:pos="1271"/>
          <w:tab w:val="left" w:pos="426"/>
          <w:tab w:val="num" w:pos="851"/>
        </w:tabs>
        <w:ind w:left="0" w:firstLine="0"/>
        <w:jc w:val="both"/>
        <w:rPr>
          <w:bCs/>
          <w:sz w:val="22"/>
          <w:szCs w:val="22"/>
        </w:rPr>
      </w:pPr>
      <w:r w:rsidRPr="0095532B">
        <w:rPr>
          <w:sz w:val="22"/>
          <w:szCs w:val="22"/>
        </w:rPr>
        <w:t>Elektroniskās izsoļu vietnes administrators – Tiesu administrācija, tieslietu ministra pakļautībā esoša tiešās pārvaldes iestāde, kas nodrošina elektronisko izsoļu vietnes pakalpojumu saņemšanu.</w:t>
      </w:r>
    </w:p>
    <w:p w14:paraId="2907CC9E" w14:textId="18D19EED" w:rsidR="00761E21" w:rsidRPr="0095532B" w:rsidRDefault="00DC44B6" w:rsidP="0095532B">
      <w:pPr>
        <w:pStyle w:val="Sarakstarindkopa"/>
        <w:numPr>
          <w:ilvl w:val="1"/>
          <w:numId w:val="1"/>
        </w:numPr>
        <w:tabs>
          <w:tab w:val="clear" w:pos="1271"/>
          <w:tab w:val="left" w:pos="426"/>
          <w:tab w:val="num" w:pos="851"/>
        </w:tabs>
        <w:ind w:left="0" w:firstLine="0"/>
        <w:jc w:val="both"/>
        <w:rPr>
          <w:bCs/>
          <w:sz w:val="22"/>
          <w:szCs w:val="22"/>
        </w:rPr>
      </w:pPr>
      <w:r w:rsidRPr="0095532B">
        <w:rPr>
          <w:sz w:val="22"/>
          <w:szCs w:val="22"/>
        </w:rPr>
        <w:t>N</w:t>
      </w:r>
      <w:r w:rsidR="00761E21" w:rsidRPr="0095532B">
        <w:rPr>
          <w:sz w:val="22"/>
          <w:szCs w:val="22"/>
        </w:rPr>
        <w:t>ekustamā īpašuma atsavināšan</w:t>
      </w:r>
      <w:r w:rsidR="00B340B9" w:rsidRPr="0095532B">
        <w:rPr>
          <w:sz w:val="22"/>
          <w:szCs w:val="22"/>
        </w:rPr>
        <w:t xml:space="preserve">a tiek veikta </w:t>
      </w:r>
      <w:r w:rsidRPr="0095532B">
        <w:rPr>
          <w:sz w:val="22"/>
          <w:szCs w:val="22"/>
        </w:rPr>
        <w:t xml:space="preserve"> saskaņā ar </w:t>
      </w:r>
      <w:r w:rsidR="00761E21" w:rsidRPr="0095532B">
        <w:rPr>
          <w:sz w:val="22"/>
          <w:szCs w:val="22"/>
        </w:rPr>
        <w:t xml:space="preserve"> SIA  “CĒSU KLĪNIKA”</w:t>
      </w:r>
      <w:r w:rsidRPr="0095532B">
        <w:rPr>
          <w:sz w:val="22"/>
          <w:szCs w:val="22"/>
        </w:rPr>
        <w:t xml:space="preserve"> </w:t>
      </w:r>
      <w:r w:rsidR="00B340B9" w:rsidRPr="0095532B">
        <w:rPr>
          <w:sz w:val="22"/>
          <w:szCs w:val="22"/>
        </w:rPr>
        <w:t xml:space="preserve"> 2023. gada 31. maija </w:t>
      </w:r>
      <w:r w:rsidRPr="0095532B">
        <w:rPr>
          <w:sz w:val="22"/>
          <w:szCs w:val="22"/>
        </w:rPr>
        <w:t xml:space="preserve"> valdes sēdes lēmumu</w:t>
      </w:r>
      <w:r w:rsidR="00B340B9" w:rsidRPr="0095532B">
        <w:rPr>
          <w:sz w:val="22"/>
          <w:szCs w:val="22"/>
        </w:rPr>
        <w:t xml:space="preserve">, </w:t>
      </w:r>
      <w:r w:rsidRPr="0095532B">
        <w:rPr>
          <w:sz w:val="22"/>
          <w:szCs w:val="22"/>
        </w:rPr>
        <w:t xml:space="preserve"> protokols nr.5, kas  saskaņots </w:t>
      </w:r>
      <w:r w:rsidR="00B340B9" w:rsidRPr="0095532B">
        <w:rPr>
          <w:sz w:val="22"/>
          <w:szCs w:val="22"/>
        </w:rPr>
        <w:t xml:space="preserve"> ar  2023. gada 16. jūnija </w:t>
      </w:r>
      <w:r w:rsidRPr="0095532B">
        <w:rPr>
          <w:sz w:val="22"/>
          <w:szCs w:val="22"/>
        </w:rPr>
        <w:t xml:space="preserve"> </w:t>
      </w:r>
      <w:r w:rsidR="00761E21" w:rsidRPr="0095532B">
        <w:rPr>
          <w:sz w:val="22"/>
          <w:szCs w:val="22"/>
        </w:rPr>
        <w:t xml:space="preserve"> dalībnieku sapulces lēmumu</w:t>
      </w:r>
      <w:r w:rsidR="00B340B9" w:rsidRPr="0095532B">
        <w:rPr>
          <w:sz w:val="22"/>
          <w:szCs w:val="22"/>
        </w:rPr>
        <w:t xml:space="preserve">, </w:t>
      </w:r>
      <w:r w:rsidR="00F40504" w:rsidRPr="0095532B">
        <w:rPr>
          <w:sz w:val="22"/>
          <w:szCs w:val="22"/>
        </w:rPr>
        <w:t>protokols Nr.3</w:t>
      </w:r>
      <w:r w:rsidR="00EE5924">
        <w:rPr>
          <w:sz w:val="22"/>
          <w:szCs w:val="22"/>
        </w:rPr>
        <w:t xml:space="preserve">, 2024. gada 18. decembra valdes sēdes lēmu (protokols Nr.12). </w:t>
      </w:r>
    </w:p>
    <w:p w14:paraId="1ADC449B" w14:textId="77777777" w:rsidR="00B340B9" w:rsidRPr="0095532B" w:rsidRDefault="00B340B9" w:rsidP="0095532B">
      <w:pPr>
        <w:pStyle w:val="Sarakstarindkopa"/>
        <w:ind w:left="0"/>
        <w:jc w:val="both"/>
        <w:rPr>
          <w:bCs/>
          <w:sz w:val="22"/>
          <w:szCs w:val="22"/>
        </w:rPr>
      </w:pPr>
    </w:p>
    <w:p w14:paraId="35246A6D" w14:textId="027E670E" w:rsidR="00606A5E" w:rsidRPr="0095532B" w:rsidRDefault="008B6EC7" w:rsidP="0095532B">
      <w:pPr>
        <w:pStyle w:val="Pamattekstsaratkpi"/>
        <w:numPr>
          <w:ilvl w:val="0"/>
          <w:numId w:val="1"/>
        </w:numPr>
        <w:tabs>
          <w:tab w:val="num" w:pos="1271"/>
        </w:tabs>
        <w:jc w:val="center"/>
        <w:rPr>
          <w:b/>
          <w:bCs/>
          <w:sz w:val="22"/>
          <w:szCs w:val="22"/>
        </w:rPr>
      </w:pPr>
      <w:r w:rsidRPr="0095532B">
        <w:rPr>
          <w:b/>
          <w:bCs/>
          <w:sz w:val="22"/>
          <w:szCs w:val="22"/>
        </w:rPr>
        <w:t xml:space="preserve">Informācija </w:t>
      </w:r>
      <w:r w:rsidR="00B25691" w:rsidRPr="0095532B">
        <w:rPr>
          <w:b/>
          <w:bCs/>
          <w:sz w:val="22"/>
          <w:szCs w:val="22"/>
        </w:rPr>
        <w:t xml:space="preserve"> par </w:t>
      </w:r>
      <w:r w:rsidR="00606A5E" w:rsidRPr="0095532B">
        <w:rPr>
          <w:b/>
          <w:bCs/>
          <w:sz w:val="22"/>
          <w:szCs w:val="22"/>
        </w:rPr>
        <w:t xml:space="preserve"> izsolāmo nekustamo īpašumu</w:t>
      </w:r>
      <w:r w:rsidR="00B25691" w:rsidRPr="0095532B">
        <w:rPr>
          <w:b/>
          <w:bCs/>
          <w:sz w:val="22"/>
          <w:szCs w:val="22"/>
        </w:rPr>
        <w:t xml:space="preserve"> </w:t>
      </w:r>
    </w:p>
    <w:p w14:paraId="65C19AD7" w14:textId="2CAAA3B6" w:rsidR="008B6EC7" w:rsidRPr="0095532B" w:rsidRDefault="008F587B" w:rsidP="0095532B">
      <w:pPr>
        <w:pStyle w:val="Pamattekstsaratkpi"/>
        <w:numPr>
          <w:ilvl w:val="1"/>
          <w:numId w:val="1"/>
        </w:numPr>
        <w:tabs>
          <w:tab w:val="clear" w:pos="1271"/>
          <w:tab w:val="left" w:pos="426"/>
          <w:tab w:val="num" w:pos="851"/>
        </w:tabs>
        <w:ind w:left="0" w:firstLine="0"/>
        <w:jc w:val="both"/>
        <w:rPr>
          <w:sz w:val="22"/>
          <w:szCs w:val="22"/>
        </w:rPr>
      </w:pPr>
      <w:bookmarkStart w:id="5" w:name="_Hlk137804283"/>
      <w:r w:rsidRPr="0095532B">
        <w:rPr>
          <w:sz w:val="22"/>
          <w:szCs w:val="22"/>
        </w:rPr>
        <w:t>Īp</w:t>
      </w:r>
      <w:r w:rsidR="00606A5E" w:rsidRPr="0095532B">
        <w:rPr>
          <w:sz w:val="22"/>
          <w:szCs w:val="22"/>
        </w:rPr>
        <w:t>ašuma tiesības</w:t>
      </w:r>
      <w:r w:rsidR="00B340B9" w:rsidRPr="0095532B">
        <w:rPr>
          <w:sz w:val="22"/>
          <w:szCs w:val="22"/>
        </w:rPr>
        <w:t xml:space="preserve"> </w:t>
      </w:r>
      <w:r w:rsidR="00606A5E" w:rsidRPr="0095532B">
        <w:rPr>
          <w:sz w:val="22"/>
          <w:szCs w:val="22"/>
        </w:rPr>
        <w:t>-</w:t>
      </w:r>
      <w:r w:rsidR="00606A5E" w:rsidRPr="0095532B">
        <w:rPr>
          <w:b/>
          <w:bCs/>
          <w:sz w:val="22"/>
          <w:szCs w:val="22"/>
        </w:rPr>
        <w:t xml:space="preserve">  </w:t>
      </w:r>
      <w:r w:rsidR="00B340B9" w:rsidRPr="0095532B">
        <w:rPr>
          <w:sz w:val="22"/>
          <w:szCs w:val="22"/>
        </w:rPr>
        <w:t>s</w:t>
      </w:r>
      <w:r w:rsidR="00606A5E" w:rsidRPr="0095532B">
        <w:rPr>
          <w:sz w:val="22"/>
          <w:szCs w:val="22"/>
        </w:rPr>
        <w:t xml:space="preserve">askaņā ar </w:t>
      </w:r>
      <w:bookmarkStart w:id="6" w:name="_Hlk139537758"/>
      <w:r w:rsidR="00606A5E" w:rsidRPr="0095532B">
        <w:rPr>
          <w:sz w:val="22"/>
          <w:szCs w:val="22"/>
        </w:rPr>
        <w:t xml:space="preserve">Cēsu pilsētas zemesgrāmatas nodalījuma Nr. 1000 0038 6500 </w:t>
      </w:r>
      <w:bookmarkEnd w:id="6"/>
      <w:r w:rsidR="00606A5E" w:rsidRPr="0095532B">
        <w:rPr>
          <w:sz w:val="22"/>
          <w:szCs w:val="22"/>
        </w:rPr>
        <w:t>ierakstu, īpašuma tiesības ir nostiprinātas: SIA “Cēsu klīnika”, reģistrācijas numurs 44103057729</w:t>
      </w:r>
      <w:r w:rsidR="00A767DF" w:rsidRPr="0095532B">
        <w:rPr>
          <w:sz w:val="22"/>
          <w:szCs w:val="22"/>
        </w:rPr>
        <w:t xml:space="preserve">, </w:t>
      </w:r>
      <w:bookmarkStart w:id="7" w:name="_Hlk137804070"/>
      <w:r w:rsidR="00A767DF" w:rsidRPr="0095532B">
        <w:rPr>
          <w:sz w:val="22"/>
          <w:szCs w:val="22"/>
        </w:rPr>
        <w:t xml:space="preserve">ar kadastra nr. 4201 006 0306. </w:t>
      </w:r>
    </w:p>
    <w:bookmarkEnd w:id="7"/>
    <w:p w14:paraId="00CA63BE" w14:textId="43089F9B" w:rsidR="00606A5E" w:rsidRPr="0095532B" w:rsidRDefault="00A767DF" w:rsidP="0095532B">
      <w:pPr>
        <w:pStyle w:val="Pamattekstsaratkpi"/>
        <w:numPr>
          <w:ilvl w:val="1"/>
          <w:numId w:val="1"/>
        </w:numPr>
        <w:tabs>
          <w:tab w:val="clear" w:pos="1271"/>
          <w:tab w:val="left" w:pos="426"/>
          <w:tab w:val="num" w:pos="851"/>
        </w:tabs>
        <w:ind w:left="0" w:firstLine="0"/>
        <w:jc w:val="both"/>
        <w:rPr>
          <w:sz w:val="22"/>
          <w:szCs w:val="22"/>
        </w:rPr>
      </w:pPr>
      <w:r w:rsidRPr="0095532B">
        <w:rPr>
          <w:sz w:val="22"/>
          <w:szCs w:val="22"/>
        </w:rPr>
        <w:t xml:space="preserve">Nekustamais īpašums  </w:t>
      </w:r>
      <w:bookmarkStart w:id="8" w:name="_Hlk139537410"/>
      <w:r w:rsidRPr="0095532B">
        <w:rPr>
          <w:sz w:val="22"/>
          <w:szCs w:val="22"/>
        </w:rPr>
        <w:t xml:space="preserve">sastāv no - </w:t>
      </w:r>
      <w:bookmarkStart w:id="9" w:name="_Hlk137811847"/>
      <w:r w:rsidRPr="0095532B">
        <w:rPr>
          <w:sz w:val="22"/>
          <w:szCs w:val="22"/>
        </w:rPr>
        <w:t>viena nekustamā īpašuma, kas sastāv no zemes gabala (kadastra apzīmējums 4201 006 0306) ar platību 1106 m</w:t>
      </w:r>
      <w:r w:rsidRPr="0095532B">
        <w:rPr>
          <w:sz w:val="22"/>
          <w:szCs w:val="22"/>
          <w:vertAlign w:val="superscript"/>
        </w:rPr>
        <w:t>2</w:t>
      </w:r>
      <w:r w:rsidRPr="0095532B">
        <w:rPr>
          <w:sz w:val="22"/>
          <w:szCs w:val="22"/>
        </w:rPr>
        <w:t xml:space="preserve"> un apbūves – poliklīnika (kadastra apzīmējums 4201 006 0306 001) ar platību 1299,2 m</w:t>
      </w:r>
      <w:r w:rsidRPr="0095532B">
        <w:rPr>
          <w:sz w:val="22"/>
          <w:szCs w:val="22"/>
          <w:vertAlign w:val="superscript"/>
        </w:rPr>
        <w:t>2</w:t>
      </w:r>
      <w:r w:rsidRPr="0095532B">
        <w:rPr>
          <w:sz w:val="22"/>
          <w:szCs w:val="22"/>
        </w:rPr>
        <w:t xml:space="preserve">. </w:t>
      </w:r>
    </w:p>
    <w:bookmarkEnd w:id="5"/>
    <w:bookmarkEnd w:id="8"/>
    <w:bookmarkEnd w:id="9"/>
    <w:p w14:paraId="0152D089" w14:textId="460595FD" w:rsidR="00A767DF" w:rsidRPr="0095532B" w:rsidRDefault="00A767DF" w:rsidP="0095532B">
      <w:pPr>
        <w:pStyle w:val="Pamattekstsaratkpi"/>
        <w:numPr>
          <w:ilvl w:val="1"/>
          <w:numId w:val="1"/>
        </w:numPr>
        <w:tabs>
          <w:tab w:val="clear" w:pos="1271"/>
          <w:tab w:val="left" w:pos="426"/>
          <w:tab w:val="num" w:pos="851"/>
        </w:tabs>
        <w:ind w:left="0" w:firstLine="0"/>
        <w:jc w:val="both"/>
        <w:rPr>
          <w:sz w:val="22"/>
          <w:szCs w:val="22"/>
        </w:rPr>
      </w:pPr>
      <w:r w:rsidRPr="0095532B">
        <w:rPr>
          <w:sz w:val="22"/>
          <w:szCs w:val="22"/>
        </w:rPr>
        <w:t xml:space="preserve">Labākais izmantošanas veids - Ārstniecības iestāde, biroji. </w:t>
      </w:r>
      <w:r w:rsidR="00710639" w:rsidRPr="0095532B">
        <w:rPr>
          <w:sz w:val="22"/>
          <w:szCs w:val="22"/>
        </w:rPr>
        <w:tab/>
      </w:r>
    </w:p>
    <w:p w14:paraId="49006991" w14:textId="693F79CE" w:rsidR="00F45EF9" w:rsidRPr="0095532B" w:rsidRDefault="00F45EF9" w:rsidP="0095532B">
      <w:pPr>
        <w:pStyle w:val="Pamattekstsaratkpi"/>
        <w:numPr>
          <w:ilvl w:val="1"/>
          <w:numId w:val="1"/>
        </w:numPr>
        <w:tabs>
          <w:tab w:val="clear" w:pos="1271"/>
          <w:tab w:val="left" w:pos="426"/>
          <w:tab w:val="num" w:pos="851"/>
        </w:tabs>
        <w:ind w:left="0" w:firstLine="0"/>
        <w:jc w:val="both"/>
        <w:rPr>
          <w:sz w:val="22"/>
          <w:szCs w:val="22"/>
        </w:rPr>
      </w:pPr>
      <w:r w:rsidRPr="0095532B">
        <w:rPr>
          <w:sz w:val="22"/>
          <w:szCs w:val="22"/>
        </w:rPr>
        <w:t>Pašreizējā izmantošana – netiek izmantots.</w:t>
      </w:r>
    </w:p>
    <w:p w14:paraId="028748CD" w14:textId="0E1BEC45" w:rsidR="00A767DF" w:rsidRPr="0095532B" w:rsidRDefault="00A767DF" w:rsidP="0095532B">
      <w:pPr>
        <w:pStyle w:val="Pamattekstsaratkpi"/>
        <w:numPr>
          <w:ilvl w:val="1"/>
          <w:numId w:val="1"/>
        </w:numPr>
        <w:tabs>
          <w:tab w:val="clear" w:pos="1271"/>
          <w:tab w:val="left" w:pos="426"/>
          <w:tab w:val="num" w:pos="851"/>
        </w:tabs>
        <w:ind w:left="0" w:firstLine="0"/>
        <w:jc w:val="both"/>
        <w:rPr>
          <w:sz w:val="22"/>
          <w:szCs w:val="22"/>
        </w:rPr>
      </w:pPr>
      <w:r w:rsidRPr="0095532B">
        <w:rPr>
          <w:sz w:val="22"/>
          <w:szCs w:val="22"/>
        </w:rPr>
        <w:t xml:space="preserve">Atzīmes un aizliegumi- </w:t>
      </w:r>
      <w:r w:rsidR="00F45EF9" w:rsidRPr="0095532B">
        <w:rPr>
          <w:sz w:val="22"/>
          <w:szCs w:val="22"/>
        </w:rPr>
        <w:t>n</w:t>
      </w:r>
      <w:r w:rsidRPr="0095532B">
        <w:rPr>
          <w:sz w:val="22"/>
          <w:szCs w:val="22"/>
        </w:rPr>
        <w:t>oteikts aizliegums bez AS "SEB banka", nodokļu maksātāja kods 40003151743 rakstiskas piekrišanas nekustamu īpašumu atsavināt, dāvināt, sadalīt un apgrūtināt ar lietu tiesībām</w:t>
      </w:r>
      <w:r w:rsidR="00CB6234" w:rsidRPr="0095532B">
        <w:rPr>
          <w:sz w:val="22"/>
          <w:szCs w:val="22"/>
        </w:rPr>
        <w:t xml:space="preserve">. </w:t>
      </w:r>
    </w:p>
    <w:p w14:paraId="078482DB" w14:textId="6028F2B1" w:rsidR="00A12C73" w:rsidRPr="0095532B" w:rsidRDefault="00A531E1" w:rsidP="0095532B">
      <w:pPr>
        <w:pStyle w:val="Pamattekstsaratkpi"/>
        <w:numPr>
          <w:ilvl w:val="1"/>
          <w:numId w:val="1"/>
        </w:numPr>
        <w:tabs>
          <w:tab w:val="clear" w:pos="1271"/>
          <w:tab w:val="left" w:pos="426"/>
        </w:tabs>
        <w:ind w:left="0" w:firstLine="0"/>
        <w:jc w:val="both"/>
        <w:rPr>
          <w:sz w:val="22"/>
          <w:szCs w:val="22"/>
        </w:rPr>
      </w:pPr>
      <w:r w:rsidRPr="0095532B">
        <w:rPr>
          <w:sz w:val="22"/>
          <w:szCs w:val="22"/>
        </w:rPr>
        <w:t>Zemesgrāmatā reģistrētās ķ</w:t>
      </w:r>
      <w:r w:rsidR="00A12C73" w:rsidRPr="0095532B">
        <w:rPr>
          <w:sz w:val="22"/>
          <w:szCs w:val="22"/>
        </w:rPr>
        <w:t xml:space="preserve">īlu tiesības- </w:t>
      </w:r>
      <w:r w:rsidRPr="0095532B">
        <w:rPr>
          <w:sz w:val="22"/>
          <w:szCs w:val="22"/>
        </w:rPr>
        <w:t>pamats: 2011.gada 8. septembra kredīta līgums Nr.CE11067, 2011.gada 8. septembra ķīlas(hipotēkas) līgums Nr.CE11067/H-2. un 2020.gada 21.decembra kredīta līgums Nr.2020007506, 2020.gada 21.decembra ķīlas (hipotēkas) līgums Nr.2020007506/H-1.</w:t>
      </w:r>
    </w:p>
    <w:p w14:paraId="293EAC63" w14:textId="77777777" w:rsidR="00F45EF9" w:rsidRPr="0095532B" w:rsidRDefault="00A767DF" w:rsidP="0095532B">
      <w:pPr>
        <w:pStyle w:val="Pamattekstsaratkpi"/>
        <w:numPr>
          <w:ilvl w:val="1"/>
          <w:numId w:val="1"/>
        </w:numPr>
        <w:tabs>
          <w:tab w:val="clear" w:pos="1271"/>
          <w:tab w:val="left" w:pos="426"/>
          <w:tab w:val="num" w:pos="851"/>
        </w:tabs>
        <w:ind w:left="0" w:firstLine="0"/>
        <w:jc w:val="both"/>
        <w:rPr>
          <w:sz w:val="22"/>
          <w:szCs w:val="22"/>
        </w:rPr>
      </w:pPr>
      <w:r w:rsidRPr="0095532B">
        <w:rPr>
          <w:sz w:val="22"/>
          <w:szCs w:val="22"/>
        </w:rPr>
        <w:t>VZD Kadastra reģistrā reģistrētie apgrūtinājumi -  aizsargjoslas teritorija gar elektrisko tīklu gaisvadu līniju ārpus pilsētām un ciemiem, kā arī pilsētu lauku teritorijās 0.0190 ha</w:t>
      </w:r>
      <w:r w:rsidR="00F45EF9" w:rsidRPr="0095532B">
        <w:rPr>
          <w:sz w:val="22"/>
          <w:szCs w:val="22"/>
        </w:rPr>
        <w:t xml:space="preserve"> un </w:t>
      </w:r>
      <w:r w:rsidRPr="0095532B">
        <w:rPr>
          <w:sz w:val="22"/>
          <w:szCs w:val="22"/>
        </w:rPr>
        <w:t xml:space="preserve"> aizsargjoslas teritorija gar gāzesvadu ar spiedienu 0.0016</w:t>
      </w:r>
      <w:r w:rsidR="00F45EF9" w:rsidRPr="0095532B">
        <w:rPr>
          <w:sz w:val="22"/>
          <w:szCs w:val="22"/>
        </w:rPr>
        <w:t xml:space="preserve">. </w:t>
      </w:r>
    </w:p>
    <w:p w14:paraId="1D108442" w14:textId="042184A2" w:rsidR="00A767DF" w:rsidRPr="0095532B" w:rsidRDefault="00F45EF9" w:rsidP="0095532B">
      <w:pPr>
        <w:pStyle w:val="Pamattekstsaratkpi"/>
        <w:numPr>
          <w:ilvl w:val="1"/>
          <w:numId w:val="1"/>
        </w:numPr>
        <w:tabs>
          <w:tab w:val="clear" w:pos="1271"/>
          <w:tab w:val="left" w:pos="426"/>
          <w:tab w:val="num" w:pos="851"/>
        </w:tabs>
        <w:ind w:left="0" w:firstLine="0"/>
        <w:jc w:val="both"/>
        <w:rPr>
          <w:sz w:val="22"/>
          <w:szCs w:val="22"/>
        </w:rPr>
      </w:pPr>
      <w:r w:rsidRPr="0095532B">
        <w:rPr>
          <w:sz w:val="22"/>
          <w:szCs w:val="22"/>
        </w:rPr>
        <w:t>Lietu tiesības, kas apgrūtina nekustamu īpašumu - atzīme - zemes gabals atrodas Valsts nozīmes pilsētbūvniecības pieminekļa - Cēsu pilsētas vēsturiskā centra un arheoloģijas pieminekļa - Cēsu senpilsētas - aizsargjoslā. Pamats: 2007.gada 30. marta Cēsu rajona padomes uzziņa Nr.2.1-12/249.</w:t>
      </w:r>
    </w:p>
    <w:p w14:paraId="6E885141" w14:textId="51241BA8" w:rsidR="00F45EF9" w:rsidRPr="0095532B" w:rsidRDefault="00F45EF9" w:rsidP="0095532B">
      <w:pPr>
        <w:pStyle w:val="Pamattekstsaratkpi"/>
        <w:numPr>
          <w:ilvl w:val="1"/>
          <w:numId w:val="1"/>
        </w:numPr>
        <w:tabs>
          <w:tab w:val="clear" w:pos="1271"/>
          <w:tab w:val="left" w:pos="426"/>
          <w:tab w:val="num" w:pos="851"/>
        </w:tabs>
        <w:ind w:left="0" w:firstLine="0"/>
        <w:jc w:val="both"/>
        <w:rPr>
          <w:sz w:val="22"/>
          <w:szCs w:val="22"/>
        </w:rPr>
      </w:pPr>
      <w:r w:rsidRPr="0095532B">
        <w:rPr>
          <w:sz w:val="22"/>
          <w:szCs w:val="22"/>
        </w:rPr>
        <w:t>Stāvoklis- ēkas pamati fasādes un jumta konstrukcijas pēc vizuālās apskates ir apmierinošā tehniskā stāvoklī, iekštelpu tehniskais stāvoklis ir apmierinošs.</w:t>
      </w:r>
    </w:p>
    <w:p w14:paraId="381D8D3D" w14:textId="1E405805" w:rsidR="00F45EF9" w:rsidRPr="0095532B" w:rsidRDefault="0014679F" w:rsidP="0095532B">
      <w:pPr>
        <w:pStyle w:val="Pamattekstsaratkpi"/>
        <w:numPr>
          <w:ilvl w:val="1"/>
          <w:numId w:val="1"/>
        </w:numPr>
        <w:tabs>
          <w:tab w:val="left" w:pos="20"/>
          <w:tab w:val="num" w:pos="142"/>
          <w:tab w:val="left" w:pos="567"/>
          <w:tab w:val="left" w:pos="1560"/>
        </w:tabs>
        <w:spacing w:line="274" w:lineRule="exact"/>
        <w:ind w:left="0" w:firstLine="0"/>
        <w:jc w:val="both"/>
        <w:rPr>
          <w:sz w:val="22"/>
          <w:szCs w:val="22"/>
        </w:rPr>
      </w:pPr>
      <w:r w:rsidRPr="0095532B">
        <w:rPr>
          <w:sz w:val="22"/>
          <w:szCs w:val="22"/>
        </w:rPr>
        <w:lastRenderedPageBreak/>
        <w:t>Izsoles mērķis –</w:t>
      </w:r>
      <w:r w:rsidR="00761E21" w:rsidRPr="0095532B">
        <w:rPr>
          <w:sz w:val="22"/>
          <w:szCs w:val="22"/>
        </w:rPr>
        <w:t xml:space="preserve"> atsavināt </w:t>
      </w:r>
      <w:r w:rsidRPr="0095532B">
        <w:rPr>
          <w:sz w:val="22"/>
          <w:szCs w:val="22"/>
        </w:rPr>
        <w:t xml:space="preserve"> </w:t>
      </w:r>
      <w:r w:rsidR="00761E21" w:rsidRPr="0095532B">
        <w:rPr>
          <w:sz w:val="22"/>
          <w:szCs w:val="22"/>
        </w:rPr>
        <w:t xml:space="preserve">SIA “CĒSU KLĪNIKA”   piederošo nekustamo īpašumu  par iespējami augstāku cenu. Nekustamais īpašums nav nepieciešams Sabiedrībai  funkciju nodrošināšanai </w:t>
      </w:r>
      <w:r w:rsidR="00B340B9" w:rsidRPr="0095532B">
        <w:rPr>
          <w:sz w:val="22"/>
          <w:szCs w:val="22"/>
        </w:rPr>
        <w:t>.</w:t>
      </w:r>
    </w:p>
    <w:p w14:paraId="5699C8C4" w14:textId="628C36C2" w:rsidR="00F45EF9" w:rsidRPr="0095532B" w:rsidRDefault="00F45EF9" w:rsidP="0095532B">
      <w:pPr>
        <w:pStyle w:val="Pamattekstsaratkpi"/>
        <w:numPr>
          <w:ilvl w:val="1"/>
          <w:numId w:val="1"/>
        </w:numPr>
        <w:tabs>
          <w:tab w:val="num" w:pos="142"/>
          <w:tab w:val="left" w:pos="426"/>
          <w:tab w:val="left" w:pos="1560"/>
        </w:tabs>
        <w:spacing w:line="274" w:lineRule="exact"/>
        <w:ind w:left="580" w:hanging="560"/>
        <w:jc w:val="both"/>
        <w:rPr>
          <w:sz w:val="22"/>
          <w:szCs w:val="22"/>
        </w:rPr>
      </w:pPr>
      <w:r w:rsidRPr="0095532B">
        <w:rPr>
          <w:sz w:val="22"/>
          <w:szCs w:val="22"/>
        </w:rPr>
        <w:t>Nekustamā īpašuma atsavināšanas veids – pārdošana izsolē.</w:t>
      </w:r>
    </w:p>
    <w:p w14:paraId="6039A137" w14:textId="77777777" w:rsidR="00F45EF9" w:rsidRPr="0095532B" w:rsidRDefault="00F45EF9" w:rsidP="0095532B">
      <w:pPr>
        <w:pStyle w:val="Pamattekstsaratkpi"/>
        <w:numPr>
          <w:ilvl w:val="1"/>
          <w:numId w:val="1"/>
        </w:numPr>
        <w:tabs>
          <w:tab w:val="num" w:pos="142"/>
          <w:tab w:val="left" w:pos="426"/>
          <w:tab w:val="left" w:pos="1560"/>
        </w:tabs>
        <w:spacing w:line="274" w:lineRule="exact"/>
        <w:ind w:left="580" w:hanging="560"/>
        <w:jc w:val="both"/>
        <w:rPr>
          <w:sz w:val="22"/>
          <w:szCs w:val="22"/>
        </w:rPr>
      </w:pPr>
      <w:r w:rsidRPr="0095532B">
        <w:rPr>
          <w:sz w:val="22"/>
          <w:szCs w:val="22"/>
        </w:rPr>
        <w:t xml:space="preserve">Nekustamā īpašuma izsoles veids – </w:t>
      </w:r>
      <w:bookmarkStart w:id="10" w:name="_Hlk139536788"/>
      <w:r w:rsidRPr="0095532B">
        <w:rPr>
          <w:sz w:val="22"/>
          <w:szCs w:val="22"/>
        </w:rPr>
        <w:t>atklāta elektroniska izsole ar augšupejošu soli.</w:t>
      </w:r>
      <w:bookmarkEnd w:id="10"/>
    </w:p>
    <w:p w14:paraId="74AA55A6" w14:textId="240D76B4" w:rsidR="00F45EF9" w:rsidRPr="0095532B" w:rsidRDefault="00F45EF9" w:rsidP="0095532B">
      <w:pPr>
        <w:pStyle w:val="Pamattekstsaratkpi"/>
        <w:numPr>
          <w:ilvl w:val="1"/>
          <w:numId w:val="1"/>
        </w:numPr>
        <w:tabs>
          <w:tab w:val="num" w:pos="142"/>
          <w:tab w:val="left" w:pos="426"/>
          <w:tab w:val="left" w:pos="567"/>
          <w:tab w:val="left" w:pos="851"/>
          <w:tab w:val="left" w:pos="1560"/>
        </w:tabs>
        <w:spacing w:line="274" w:lineRule="exact"/>
        <w:ind w:left="0" w:firstLine="0"/>
        <w:jc w:val="both"/>
        <w:rPr>
          <w:sz w:val="22"/>
          <w:szCs w:val="22"/>
        </w:rPr>
      </w:pPr>
      <w:r w:rsidRPr="0095532B">
        <w:rPr>
          <w:sz w:val="22"/>
          <w:szCs w:val="22"/>
        </w:rPr>
        <w:t xml:space="preserve"> </w:t>
      </w:r>
      <w:bookmarkStart w:id="11" w:name="_Hlk139538051"/>
      <w:r w:rsidRPr="0095532B">
        <w:rPr>
          <w:sz w:val="22"/>
          <w:szCs w:val="22"/>
        </w:rPr>
        <w:t>Elektroniskā izsole notiek elektronisko izsoļu vietnē,</w:t>
      </w:r>
      <w:bookmarkEnd w:id="11"/>
      <w:r w:rsidRPr="0095532B">
        <w:rPr>
          <w:sz w:val="22"/>
          <w:szCs w:val="22"/>
        </w:rPr>
        <w:t xml:space="preserve"> kas izveidota saskaņā ar Civilprocesa likuma 605.</w:t>
      </w:r>
      <w:r w:rsidRPr="0095532B">
        <w:rPr>
          <w:sz w:val="22"/>
          <w:szCs w:val="22"/>
          <w:vertAlign w:val="superscript"/>
        </w:rPr>
        <w:t>1</w:t>
      </w:r>
      <w:r w:rsidRPr="0095532B">
        <w:rPr>
          <w:sz w:val="22"/>
          <w:szCs w:val="22"/>
        </w:rPr>
        <w:t xml:space="preserve"> pantu. Elektroniskā izsole notiek, ievērojot Publiskas personas mantas atsavināšanas likumu (turpmāk – Likums), normatīvos aktus par kārtību, kādā veic darbības elektronisko izsoļu vietnē, un Noteikumus.</w:t>
      </w:r>
    </w:p>
    <w:p w14:paraId="45A4B5F8" w14:textId="77777777" w:rsidR="00F45EF9" w:rsidRPr="0095532B" w:rsidRDefault="00F45EF9" w:rsidP="0095532B">
      <w:pPr>
        <w:pStyle w:val="Pamattekstsaratkpi"/>
        <w:numPr>
          <w:ilvl w:val="1"/>
          <w:numId w:val="1"/>
        </w:numPr>
        <w:tabs>
          <w:tab w:val="left" w:pos="20"/>
          <w:tab w:val="num" w:pos="142"/>
          <w:tab w:val="left" w:pos="426"/>
          <w:tab w:val="left" w:pos="567"/>
          <w:tab w:val="left" w:pos="1560"/>
        </w:tabs>
        <w:spacing w:line="274" w:lineRule="exact"/>
        <w:ind w:left="0" w:firstLine="0"/>
        <w:jc w:val="both"/>
        <w:rPr>
          <w:sz w:val="22"/>
          <w:szCs w:val="22"/>
        </w:rPr>
      </w:pPr>
      <w:r w:rsidRPr="0095532B">
        <w:rPr>
          <w:sz w:val="22"/>
          <w:szCs w:val="22"/>
        </w:rPr>
        <w:t>Darbības elektronisko izsoļu vietnē, kā arī kārtība, kādā Izsoļu dalībnieku reģistrā iekļauj ziņas par personu, iekļaujamo ziņu apjomu, kā arī šo ziņu aktualizēšanas un dzēšanas kārtība, tiek noteikta Ministru kabineta 2015.gada 16.jūnija noteikumos Nr.318 „Elektronisko izsoļu vietnes noteikumi” (turpmāk – MK noteikumi).</w:t>
      </w:r>
    </w:p>
    <w:p w14:paraId="404E3D57" w14:textId="07B23F30" w:rsidR="002B7FA7" w:rsidRPr="0095532B" w:rsidRDefault="002B7FA7" w:rsidP="0095532B">
      <w:pPr>
        <w:pStyle w:val="Pamattekstsaratkpi"/>
        <w:numPr>
          <w:ilvl w:val="1"/>
          <w:numId w:val="1"/>
        </w:numPr>
        <w:tabs>
          <w:tab w:val="left" w:pos="20"/>
          <w:tab w:val="num" w:pos="142"/>
          <w:tab w:val="left" w:pos="426"/>
          <w:tab w:val="left" w:pos="1560"/>
        </w:tabs>
        <w:ind w:left="0" w:firstLine="0"/>
        <w:jc w:val="both"/>
        <w:rPr>
          <w:sz w:val="22"/>
          <w:szCs w:val="22"/>
          <w:lang w:bidi="lv-LV"/>
        </w:rPr>
      </w:pPr>
      <w:r w:rsidRPr="0095532B">
        <w:rPr>
          <w:sz w:val="22"/>
          <w:szCs w:val="22"/>
        </w:rPr>
        <w:t xml:space="preserve"> Nekustamā īpašuma izsoles nosacītā cena </w:t>
      </w:r>
      <w:bookmarkStart w:id="12" w:name="_Hlk139538105"/>
      <w:r w:rsidR="00352EC2">
        <w:rPr>
          <w:sz w:val="22"/>
          <w:szCs w:val="22"/>
        </w:rPr>
        <w:t xml:space="preserve">224 </w:t>
      </w:r>
      <w:r w:rsidRPr="0095532B">
        <w:rPr>
          <w:sz w:val="22"/>
          <w:szCs w:val="22"/>
        </w:rPr>
        <w:t xml:space="preserve"> 000 </w:t>
      </w:r>
      <w:r w:rsidR="00253352" w:rsidRPr="0095532B">
        <w:rPr>
          <w:sz w:val="22"/>
          <w:szCs w:val="22"/>
        </w:rPr>
        <w:t xml:space="preserve">EUR </w:t>
      </w:r>
      <w:r w:rsidRPr="0095532B">
        <w:rPr>
          <w:sz w:val="22"/>
          <w:szCs w:val="22"/>
        </w:rPr>
        <w:t xml:space="preserve"> </w:t>
      </w:r>
      <w:bookmarkEnd w:id="12"/>
      <w:r w:rsidRPr="0095532B">
        <w:rPr>
          <w:sz w:val="22"/>
          <w:szCs w:val="22"/>
        </w:rPr>
        <w:t xml:space="preserve">(divi simti </w:t>
      </w:r>
      <w:r w:rsidR="00352EC2">
        <w:rPr>
          <w:sz w:val="22"/>
          <w:szCs w:val="22"/>
        </w:rPr>
        <w:t>divdesmit četri</w:t>
      </w:r>
      <w:r w:rsidRPr="0095532B">
        <w:rPr>
          <w:sz w:val="22"/>
          <w:szCs w:val="22"/>
        </w:rPr>
        <w:t xml:space="preserve"> tūkstoši  </w:t>
      </w:r>
      <w:r w:rsidRPr="0095532B">
        <w:rPr>
          <w:i/>
          <w:iCs/>
          <w:sz w:val="22"/>
          <w:szCs w:val="22"/>
        </w:rPr>
        <w:t>euro</w:t>
      </w:r>
      <w:r w:rsidRPr="0095532B">
        <w:rPr>
          <w:sz w:val="22"/>
          <w:szCs w:val="22"/>
        </w:rPr>
        <w:t xml:space="preserve"> un 00 centi). </w:t>
      </w:r>
      <w:r w:rsidRPr="0095532B">
        <w:rPr>
          <w:sz w:val="22"/>
          <w:szCs w:val="22"/>
          <w:lang w:bidi="lv-LV"/>
        </w:rPr>
        <w:t>Izsoles cena nav apliekama ar pievienotās vērtības nodokli.</w:t>
      </w:r>
    </w:p>
    <w:p w14:paraId="3C561EF8" w14:textId="06376A8D" w:rsidR="00253352" w:rsidRPr="0095532B" w:rsidRDefault="00253352" w:rsidP="0095532B">
      <w:pPr>
        <w:pStyle w:val="Pamattekstsaratkpi"/>
        <w:numPr>
          <w:ilvl w:val="1"/>
          <w:numId w:val="1"/>
        </w:numPr>
        <w:tabs>
          <w:tab w:val="left" w:pos="20"/>
          <w:tab w:val="num" w:pos="142"/>
          <w:tab w:val="left" w:pos="567"/>
          <w:tab w:val="left" w:pos="1560"/>
        </w:tabs>
        <w:ind w:left="0" w:firstLine="0"/>
        <w:jc w:val="both"/>
        <w:rPr>
          <w:sz w:val="22"/>
          <w:szCs w:val="22"/>
          <w:lang w:bidi="lv-LV"/>
        </w:rPr>
      </w:pPr>
      <w:r w:rsidRPr="0095532B">
        <w:rPr>
          <w:sz w:val="22"/>
          <w:szCs w:val="22"/>
          <w:lang w:bidi="lv-LV"/>
        </w:rPr>
        <w:t xml:space="preserve"> Izsoles solis – </w:t>
      </w:r>
      <w:bookmarkStart w:id="13" w:name="_Hlk139538115"/>
      <w:r w:rsidRPr="0095532B">
        <w:rPr>
          <w:sz w:val="22"/>
          <w:szCs w:val="22"/>
          <w:lang w:bidi="lv-LV"/>
        </w:rPr>
        <w:t>200</w:t>
      </w:r>
      <w:r w:rsidR="00DE0E5B" w:rsidRPr="0095532B">
        <w:rPr>
          <w:sz w:val="22"/>
          <w:szCs w:val="22"/>
          <w:lang w:bidi="lv-LV"/>
        </w:rPr>
        <w:t>0</w:t>
      </w:r>
      <w:r w:rsidRPr="0095532B">
        <w:rPr>
          <w:sz w:val="22"/>
          <w:szCs w:val="22"/>
          <w:lang w:bidi="lv-LV"/>
        </w:rPr>
        <w:t xml:space="preserve">,00 </w:t>
      </w:r>
      <w:bookmarkEnd w:id="13"/>
      <w:r w:rsidRPr="0095532B">
        <w:rPr>
          <w:sz w:val="22"/>
          <w:szCs w:val="22"/>
          <w:lang w:bidi="lv-LV"/>
        </w:rPr>
        <w:t xml:space="preserve">EUR  (divi </w:t>
      </w:r>
      <w:r w:rsidR="00DE0E5B" w:rsidRPr="0095532B">
        <w:rPr>
          <w:sz w:val="22"/>
          <w:szCs w:val="22"/>
          <w:lang w:bidi="lv-LV"/>
        </w:rPr>
        <w:t xml:space="preserve">tūkstoši </w:t>
      </w:r>
      <w:r w:rsidRPr="0095532B">
        <w:rPr>
          <w:sz w:val="22"/>
          <w:szCs w:val="22"/>
          <w:lang w:bidi="lv-LV"/>
        </w:rPr>
        <w:t xml:space="preserve"> euro un 00 centi).</w:t>
      </w:r>
    </w:p>
    <w:p w14:paraId="332A2E2E" w14:textId="1C428843" w:rsidR="00253352" w:rsidRPr="0095532B" w:rsidRDefault="00253352" w:rsidP="0095532B">
      <w:pPr>
        <w:pStyle w:val="Pamattekstsaratkpi"/>
        <w:numPr>
          <w:ilvl w:val="1"/>
          <w:numId w:val="1"/>
        </w:numPr>
        <w:tabs>
          <w:tab w:val="left" w:pos="20"/>
          <w:tab w:val="num" w:pos="142"/>
          <w:tab w:val="left" w:pos="567"/>
          <w:tab w:val="left" w:pos="1560"/>
        </w:tabs>
        <w:ind w:left="0" w:firstLine="0"/>
        <w:jc w:val="both"/>
        <w:rPr>
          <w:sz w:val="22"/>
          <w:szCs w:val="22"/>
          <w:lang w:bidi="lv-LV"/>
        </w:rPr>
      </w:pPr>
      <w:r w:rsidRPr="0095532B">
        <w:rPr>
          <w:sz w:val="22"/>
          <w:szCs w:val="22"/>
          <w:lang w:bidi="lv-LV"/>
        </w:rPr>
        <w:t>Visus izdevumus, kas saistīti ar Nekustamā īpašuma pārreģistrāciju zemesgrāmatā, tajā skaitā ar dokumentu sagatavošanu, nostiprinājuma lūguma sagatavošanu un notariālu apliecināšanu, valsts un kancelejas nodevas u.c., sedz Nekustamā īpašuma ieguvējs par saviem līdzekļiem patstāvīgi.</w:t>
      </w:r>
    </w:p>
    <w:p w14:paraId="48F787AA" w14:textId="77777777" w:rsidR="00253352" w:rsidRPr="0095532B" w:rsidRDefault="00253352" w:rsidP="0095532B">
      <w:pPr>
        <w:pStyle w:val="Pamattekstsaratkpi"/>
        <w:numPr>
          <w:ilvl w:val="1"/>
          <w:numId w:val="1"/>
        </w:numPr>
        <w:tabs>
          <w:tab w:val="left" w:pos="20"/>
          <w:tab w:val="num" w:pos="142"/>
          <w:tab w:val="left" w:pos="426"/>
          <w:tab w:val="left" w:pos="567"/>
          <w:tab w:val="left" w:pos="1560"/>
        </w:tabs>
        <w:ind w:left="0" w:firstLine="0"/>
        <w:rPr>
          <w:sz w:val="22"/>
          <w:szCs w:val="22"/>
          <w:lang w:bidi="lv-LV"/>
        </w:rPr>
      </w:pPr>
      <w:r w:rsidRPr="0095532B">
        <w:rPr>
          <w:sz w:val="22"/>
          <w:szCs w:val="22"/>
          <w:lang w:bidi="lv-LV"/>
        </w:rPr>
        <w:t>Ar Noteikumiem un citu informāciju par izsoli var iepazīties:</w:t>
      </w:r>
    </w:p>
    <w:p w14:paraId="5B1C71B4" w14:textId="3E4E35E8" w:rsidR="00253352" w:rsidRPr="0095532B" w:rsidRDefault="000D2917" w:rsidP="0095532B">
      <w:pPr>
        <w:pStyle w:val="Pamattekstsaratkpi"/>
        <w:numPr>
          <w:ilvl w:val="2"/>
          <w:numId w:val="1"/>
        </w:numPr>
        <w:tabs>
          <w:tab w:val="left" w:pos="20"/>
          <w:tab w:val="left" w:pos="426"/>
          <w:tab w:val="left" w:pos="567"/>
          <w:tab w:val="left" w:pos="1276"/>
        </w:tabs>
        <w:ind w:hanging="153"/>
        <w:jc w:val="both"/>
        <w:rPr>
          <w:sz w:val="22"/>
          <w:szCs w:val="22"/>
          <w:lang w:bidi="lv-LV"/>
        </w:rPr>
      </w:pPr>
      <w:r w:rsidRPr="0095532B">
        <w:rPr>
          <w:sz w:val="22"/>
          <w:szCs w:val="22"/>
          <w:lang w:bidi="lv-LV"/>
        </w:rPr>
        <w:t>E</w:t>
      </w:r>
      <w:r w:rsidR="00253352" w:rsidRPr="0095532B">
        <w:rPr>
          <w:sz w:val="22"/>
          <w:szCs w:val="22"/>
          <w:lang w:bidi="lv-LV"/>
        </w:rPr>
        <w:t>lektronisko izsoļu vietnē</w:t>
      </w:r>
      <w:r w:rsidR="00806314">
        <w:rPr>
          <w:sz w:val="22"/>
          <w:szCs w:val="22"/>
          <w:lang w:bidi="lv-LV"/>
        </w:rPr>
        <w:t xml:space="preserve"> </w:t>
      </w:r>
      <w:hyperlink r:id="rId8" w:history="1">
        <w:r w:rsidR="00806314" w:rsidRPr="00811F00">
          <w:rPr>
            <w:rStyle w:val="Hipersaite"/>
            <w:sz w:val="22"/>
            <w:szCs w:val="22"/>
            <w:lang w:bidi="lv-LV"/>
          </w:rPr>
          <w:t>https://izsoles.ta.gov.lv</w:t>
        </w:r>
      </w:hyperlink>
      <w:r w:rsidRPr="0095532B">
        <w:rPr>
          <w:sz w:val="22"/>
          <w:szCs w:val="22"/>
          <w:u w:val="single"/>
          <w:lang w:bidi="lv-LV"/>
        </w:rPr>
        <w:t xml:space="preserve"> </w:t>
      </w:r>
      <w:r w:rsidR="00253352" w:rsidRPr="0095532B">
        <w:rPr>
          <w:sz w:val="22"/>
          <w:szCs w:val="22"/>
          <w:lang w:bidi="lv-LV"/>
        </w:rPr>
        <w:t>;</w:t>
      </w:r>
    </w:p>
    <w:p w14:paraId="6D42E446" w14:textId="5E862E14" w:rsidR="00253352" w:rsidRPr="0095532B" w:rsidRDefault="00253352" w:rsidP="0095532B">
      <w:pPr>
        <w:pStyle w:val="Pamattekstsaratkpi"/>
        <w:numPr>
          <w:ilvl w:val="2"/>
          <w:numId w:val="1"/>
        </w:numPr>
        <w:tabs>
          <w:tab w:val="left" w:pos="20"/>
          <w:tab w:val="left" w:pos="426"/>
          <w:tab w:val="left" w:pos="567"/>
          <w:tab w:val="left" w:pos="1276"/>
        </w:tabs>
        <w:ind w:hanging="153"/>
        <w:jc w:val="both"/>
        <w:rPr>
          <w:sz w:val="22"/>
          <w:szCs w:val="22"/>
          <w:lang w:bidi="lv-LV"/>
        </w:rPr>
      </w:pPr>
      <w:r w:rsidRPr="0095532B">
        <w:rPr>
          <w:sz w:val="22"/>
          <w:szCs w:val="22"/>
          <w:lang w:bidi="lv-LV"/>
        </w:rPr>
        <w:t xml:space="preserve">SIA “CĒSU KLĪNIKA” tīmekļa vietnē </w:t>
      </w:r>
      <w:r w:rsidR="00D343A2" w:rsidRPr="0095532B">
        <w:rPr>
          <w:sz w:val="22"/>
          <w:szCs w:val="22"/>
          <w:lang w:bidi="lv-LV"/>
        </w:rPr>
        <w:t xml:space="preserve">www.cesuklinika.lv , sadaļā </w:t>
      </w:r>
      <w:r w:rsidRPr="0095532B">
        <w:rPr>
          <w:sz w:val="22"/>
          <w:szCs w:val="22"/>
          <w:lang w:bidi="lv-LV"/>
        </w:rPr>
        <w:t xml:space="preserve"> “Izsoles”</w:t>
      </w:r>
      <w:r w:rsidR="00D343A2" w:rsidRPr="0095532B">
        <w:rPr>
          <w:sz w:val="22"/>
          <w:szCs w:val="22"/>
          <w:lang w:bidi="lv-LV"/>
        </w:rPr>
        <w:t>.</w:t>
      </w:r>
    </w:p>
    <w:p w14:paraId="0833E7E4" w14:textId="5C16283B" w:rsidR="000D2917" w:rsidRPr="0095532B" w:rsidRDefault="000D2917" w:rsidP="0095532B">
      <w:pPr>
        <w:pStyle w:val="Sarakstarindkopa"/>
        <w:numPr>
          <w:ilvl w:val="2"/>
          <w:numId w:val="1"/>
        </w:numPr>
        <w:tabs>
          <w:tab w:val="clear" w:pos="720"/>
          <w:tab w:val="num" w:pos="567"/>
          <w:tab w:val="left" w:pos="1276"/>
        </w:tabs>
        <w:ind w:left="567" w:firstLine="0"/>
        <w:jc w:val="both"/>
        <w:rPr>
          <w:sz w:val="22"/>
          <w:szCs w:val="22"/>
          <w:lang w:eastAsia="en-US" w:bidi="lv-LV"/>
        </w:rPr>
      </w:pPr>
      <w:r w:rsidRPr="0095532B">
        <w:rPr>
          <w:sz w:val="22"/>
          <w:szCs w:val="22"/>
          <w:lang w:eastAsia="en-US" w:bidi="lv-LV"/>
        </w:rPr>
        <w:t>Izsoles pretendentam pirms reģistrācijas izsolei ir tiesības un iespēja apskatīt Nekustamo īpašumu tā atrašanās vietā Palasta ielā 15, Cēsīs, iepriekš  vienojoties par apskati, zvanot  uz tālruni 28334588.</w:t>
      </w:r>
    </w:p>
    <w:p w14:paraId="49380383" w14:textId="084AF28E" w:rsidR="00B25691" w:rsidRPr="00453961" w:rsidRDefault="00561D9A" w:rsidP="0095532B">
      <w:pPr>
        <w:pStyle w:val="Sarakstarindkopa"/>
        <w:numPr>
          <w:ilvl w:val="1"/>
          <w:numId w:val="1"/>
        </w:numPr>
        <w:tabs>
          <w:tab w:val="left" w:pos="567"/>
        </w:tabs>
        <w:ind w:left="0" w:firstLine="0"/>
        <w:jc w:val="both"/>
        <w:rPr>
          <w:sz w:val="22"/>
          <w:szCs w:val="22"/>
          <w:lang w:eastAsia="en-US" w:bidi="lv-LV"/>
        </w:rPr>
      </w:pPr>
      <w:r w:rsidRPr="00EE5924">
        <w:rPr>
          <w:sz w:val="22"/>
          <w:szCs w:val="22"/>
          <w:lang w:eastAsia="en-US" w:bidi="lv-LV"/>
        </w:rPr>
        <w:t xml:space="preserve">Atkārtotais </w:t>
      </w:r>
      <w:r w:rsidR="00274670" w:rsidRPr="00EE5924">
        <w:rPr>
          <w:sz w:val="22"/>
          <w:szCs w:val="22"/>
          <w:lang w:eastAsia="en-US" w:bidi="lv-LV"/>
        </w:rPr>
        <w:t xml:space="preserve"> s</w:t>
      </w:r>
      <w:r w:rsidR="00B25691" w:rsidRPr="00EE5924">
        <w:rPr>
          <w:sz w:val="22"/>
          <w:szCs w:val="22"/>
          <w:lang w:eastAsia="en-US" w:bidi="lv-LV"/>
        </w:rPr>
        <w:t>ludinājum</w:t>
      </w:r>
      <w:r w:rsidRPr="00EE5924">
        <w:rPr>
          <w:sz w:val="22"/>
          <w:szCs w:val="22"/>
          <w:lang w:eastAsia="en-US" w:bidi="lv-LV"/>
        </w:rPr>
        <w:t>s</w:t>
      </w:r>
      <w:r w:rsidR="00B25691" w:rsidRPr="00EE5924">
        <w:rPr>
          <w:sz w:val="22"/>
          <w:szCs w:val="22"/>
          <w:lang w:eastAsia="en-US" w:bidi="lv-LV"/>
        </w:rPr>
        <w:t xml:space="preserve"> par izsoli publicē</w:t>
      </w:r>
      <w:r w:rsidR="00274670" w:rsidRPr="00EE5924">
        <w:rPr>
          <w:sz w:val="22"/>
          <w:szCs w:val="22"/>
          <w:lang w:eastAsia="en-US" w:bidi="lv-LV"/>
        </w:rPr>
        <w:t xml:space="preserve">ts </w:t>
      </w:r>
      <w:r w:rsidR="00B25691" w:rsidRPr="00EE5924">
        <w:rPr>
          <w:sz w:val="22"/>
          <w:szCs w:val="22"/>
          <w:lang w:eastAsia="en-US" w:bidi="lv-LV"/>
        </w:rPr>
        <w:t>Cēsu  pilsētas  laikrakstā  “Druva”</w:t>
      </w:r>
      <w:r w:rsidR="00274670" w:rsidRPr="00EE5924">
        <w:rPr>
          <w:sz w:val="22"/>
          <w:szCs w:val="22"/>
          <w:lang w:eastAsia="en-US" w:bidi="lv-LV"/>
        </w:rPr>
        <w:t xml:space="preserve">, publikācijas datums  </w:t>
      </w:r>
      <w:r w:rsidR="00864C00">
        <w:rPr>
          <w:sz w:val="22"/>
          <w:szCs w:val="22"/>
          <w:lang w:eastAsia="en-US" w:bidi="lv-LV"/>
        </w:rPr>
        <w:t>24.</w:t>
      </w:r>
      <w:r w:rsidR="00EE5924">
        <w:rPr>
          <w:sz w:val="22"/>
          <w:szCs w:val="22"/>
          <w:lang w:eastAsia="en-US" w:bidi="lv-LV"/>
        </w:rPr>
        <w:t>01.2025.</w:t>
      </w:r>
      <w:r w:rsidR="00274670" w:rsidRPr="00453961">
        <w:rPr>
          <w:sz w:val="22"/>
          <w:szCs w:val="22"/>
          <w:lang w:eastAsia="en-US" w:bidi="lv-LV"/>
        </w:rPr>
        <w:t xml:space="preserve"> Pārēj</w:t>
      </w:r>
      <w:r w:rsidR="000D2917" w:rsidRPr="00453961">
        <w:rPr>
          <w:sz w:val="22"/>
          <w:szCs w:val="22"/>
          <w:lang w:eastAsia="en-US" w:bidi="lv-LV"/>
        </w:rPr>
        <w:t xml:space="preserve">o izsoles </w:t>
      </w:r>
      <w:r w:rsidR="00274670" w:rsidRPr="00453961">
        <w:rPr>
          <w:sz w:val="22"/>
          <w:szCs w:val="22"/>
          <w:lang w:eastAsia="en-US" w:bidi="lv-LV"/>
        </w:rPr>
        <w:t xml:space="preserve"> sludinājum</w:t>
      </w:r>
      <w:r w:rsidR="000D2917" w:rsidRPr="00453961">
        <w:rPr>
          <w:sz w:val="22"/>
          <w:szCs w:val="22"/>
          <w:lang w:eastAsia="en-US" w:bidi="lv-LV"/>
        </w:rPr>
        <w:t>u</w:t>
      </w:r>
      <w:r w:rsidR="00274670" w:rsidRPr="00453961">
        <w:rPr>
          <w:sz w:val="22"/>
          <w:szCs w:val="22"/>
          <w:lang w:eastAsia="en-US" w:bidi="lv-LV"/>
        </w:rPr>
        <w:t xml:space="preserve"> publicē</w:t>
      </w:r>
      <w:r w:rsidR="000D2917" w:rsidRPr="00453961">
        <w:rPr>
          <w:sz w:val="22"/>
          <w:szCs w:val="22"/>
          <w:lang w:eastAsia="en-US" w:bidi="lv-LV"/>
        </w:rPr>
        <w:t xml:space="preserve">šana notiek </w:t>
      </w:r>
      <w:r w:rsidR="00D343A2" w:rsidRPr="00453961">
        <w:rPr>
          <w:sz w:val="22"/>
          <w:szCs w:val="22"/>
          <w:lang w:eastAsia="en-US" w:bidi="lv-LV"/>
        </w:rPr>
        <w:t xml:space="preserve"> l</w:t>
      </w:r>
      <w:r w:rsidR="00274670" w:rsidRPr="00453961">
        <w:rPr>
          <w:sz w:val="22"/>
          <w:szCs w:val="22"/>
          <w:lang w:eastAsia="en-US" w:bidi="lv-LV"/>
        </w:rPr>
        <w:t>aikrakstā „Latvijas Vēstnesis” tīmekļa vietnē</w:t>
      </w:r>
      <w:r w:rsidR="000D2917" w:rsidRPr="00453961">
        <w:rPr>
          <w:sz w:val="22"/>
          <w:szCs w:val="22"/>
          <w:lang w:eastAsia="en-US" w:bidi="lv-LV"/>
        </w:rPr>
        <w:t xml:space="preserve"> </w:t>
      </w:r>
      <w:hyperlink r:id="rId9" w:history="1">
        <w:r w:rsidR="000D2917" w:rsidRPr="00453961">
          <w:rPr>
            <w:rStyle w:val="Hipersaite"/>
            <w:sz w:val="22"/>
            <w:szCs w:val="22"/>
            <w:lang w:eastAsia="en-US" w:bidi="lv-LV"/>
          </w:rPr>
          <w:t>www.vestnesis.lv</w:t>
        </w:r>
      </w:hyperlink>
      <w:r w:rsidR="00D343A2" w:rsidRPr="00453961">
        <w:rPr>
          <w:sz w:val="22"/>
          <w:szCs w:val="22"/>
          <w:lang w:eastAsia="en-US" w:bidi="lv-LV"/>
        </w:rPr>
        <w:t xml:space="preserve">, </w:t>
      </w:r>
      <w:r w:rsidR="00D343A2" w:rsidRPr="00453961">
        <w:rPr>
          <w:sz w:val="22"/>
          <w:szCs w:val="22"/>
        </w:rPr>
        <w:t>e</w:t>
      </w:r>
      <w:r w:rsidR="00B25691" w:rsidRPr="00453961">
        <w:rPr>
          <w:sz w:val="22"/>
          <w:szCs w:val="22"/>
        </w:rPr>
        <w:t>lektronisko izsoļu vietnē</w:t>
      </w:r>
      <w:r w:rsidR="000D2917" w:rsidRPr="00453961">
        <w:rPr>
          <w:rFonts w:eastAsia="Calibri"/>
          <w:sz w:val="22"/>
          <w:szCs w:val="22"/>
          <w:lang w:eastAsia="en-US"/>
          <w14:ligatures w14:val="standardContextual"/>
        </w:rPr>
        <w:t xml:space="preserve"> </w:t>
      </w:r>
      <w:hyperlink r:id="rId10" w:history="1">
        <w:r w:rsidR="000D2917" w:rsidRPr="00453961">
          <w:rPr>
            <w:rStyle w:val="Hipersaite"/>
            <w:rFonts w:eastAsia="Calibri"/>
            <w:sz w:val="22"/>
            <w:szCs w:val="22"/>
            <w:lang w:eastAsia="en-US"/>
            <w14:ligatures w14:val="standardContextual"/>
          </w:rPr>
          <w:t>https://izsoles.ta.gov.lv</w:t>
        </w:r>
      </w:hyperlink>
      <w:r w:rsidR="000D2917" w:rsidRPr="00453961">
        <w:rPr>
          <w:rFonts w:eastAsia="Calibri"/>
          <w:sz w:val="22"/>
          <w:szCs w:val="22"/>
          <w:u w:val="single"/>
          <w:lang w:eastAsia="en-US"/>
          <w14:ligatures w14:val="standardContextual"/>
        </w:rPr>
        <w:t xml:space="preserve">, </w:t>
      </w:r>
      <w:r w:rsidR="00B25691" w:rsidRPr="00453961">
        <w:rPr>
          <w:sz w:val="22"/>
          <w:szCs w:val="22"/>
          <w:lang w:bidi="lv-LV"/>
        </w:rPr>
        <w:t xml:space="preserve">SIA “CĒSU KLĪNIKA” tīmekļa vietnē </w:t>
      </w:r>
      <w:r w:rsidR="00274670" w:rsidRPr="00453961">
        <w:rPr>
          <w:sz w:val="22"/>
          <w:szCs w:val="22"/>
          <w:lang w:bidi="lv-LV"/>
        </w:rPr>
        <w:t xml:space="preserve"> www.cesuklinika.lv, </w:t>
      </w:r>
      <w:r w:rsidR="00B25691" w:rsidRPr="00453961">
        <w:rPr>
          <w:sz w:val="22"/>
          <w:szCs w:val="22"/>
          <w:lang w:bidi="lv-LV"/>
        </w:rPr>
        <w:t>sadaļā  “Izsoles”.</w:t>
      </w:r>
    </w:p>
    <w:p w14:paraId="63A392D5" w14:textId="4AB2FF08" w:rsidR="00D343A2" w:rsidRPr="00453961" w:rsidRDefault="00D343A2" w:rsidP="0095532B">
      <w:pPr>
        <w:pStyle w:val="Sarakstarindkopa"/>
        <w:numPr>
          <w:ilvl w:val="1"/>
          <w:numId w:val="1"/>
        </w:numPr>
        <w:tabs>
          <w:tab w:val="clear" w:pos="1271"/>
          <w:tab w:val="left" w:pos="567"/>
          <w:tab w:val="left" w:pos="851"/>
        </w:tabs>
        <w:ind w:left="0" w:firstLine="0"/>
        <w:jc w:val="both"/>
        <w:rPr>
          <w:sz w:val="22"/>
          <w:szCs w:val="22"/>
          <w:lang w:eastAsia="en-US" w:bidi="lv-LV"/>
        </w:rPr>
      </w:pPr>
      <w:r w:rsidRPr="00453961">
        <w:rPr>
          <w:sz w:val="22"/>
          <w:szCs w:val="22"/>
          <w:lang w:eastAsia="en-US" w:bidi="lv-LV"/>
        </w:rPr>
        <w:t xml:space="preserve">Izsoles pretendentu reģistrācija notiek no </w:t>
      </w:r>
      <w:r w:rsidR="00453961" w:rsidRPr="00453961">
        <w:rPr>
          <w:b/>
          <w:bCs/>
          <w:sz w:val="22"/>
          <w:szCs w:val="22"/>
          <w:lang w:val="en-US" w:eastAsia="en-US" w:bidi="lv-LV"/>
        </w:rPr>
        <w:t>04</w:t>
      </w:r>
      <w:r w:rsidR="00561D9A" w:rsidRPr="00453961">
        <w:rPr>
          <w:b/>
          <w:bCs/>
          <w:sz w:val="22"/>
          <w:szCs w:val="22"/>
          <w:lang w:val="en-US" w:eastAsia="en-US" w:bidi="lv-LV"/>
        </w:rPr>
        <w:t>.02.202</w:t>
      </w:r>
      <w:r w:rsidR="00806314" w:rsidRPr="00453961">
        <w:rPr>
          <w:b/>
          <w:bCs/>
          <w:sz w:val="22"/>
          <w:szCs w:val="22"/>
          <w:lang w:val="en-US" w:eastAsia="en-US" w:bidi="lv-LV"/>
        </w:rPr>
        <w:t>5</w:t>
      </w:r>
      <w:r w:rsidRPr="00453961">
        <w:rPr>
          <w:sz w:val="22"/>
          <w:szCs w:val="22"/>
          <w:lang w:eastAsia="en-US" w:bidi="lv-LV"/>
        </w:rPr>
        <w:t>. plkst.13:00 līdz  </w:t>
      </w:r>
      <w:r w:rsidR="00453961" w:rsidRPr="00453961">
        <w:rPr>
          <w:b/>
          <w:bCs/>
          <w:sz w:val="22"/>
          <w:szCs w:val="22"/>
          <w:lang w:val="en-US" w:eastAsia="en-US" w:bidi="lv-LV"/>
        </w:rPr>
        <w:t>24</w:t>
      </w:r>
      <w:r w:rsidR="00806314" w:rsidRPr="00453961">
        <w:rPr>
          <w:b/>
          <w:bCs/>
          <w:sz w:val="22"/>
          <w:szCs w:val="22"/>
          <w:lang w:val="en-US" w:eastAsia="en-US" w:bidi="lv-LV"/>
        </w:rPr>
        <w:t>.</w:t>
      </w:r>
      <w:r w:rsidRPr="00453961">
        <w:rPr>
          <w:b/>
          <w:bCs/>
          <w:sz w:val="22"/>
          <w:szCs w:val="22"/>
          <w:lang w:val="en-US" w:eastAsia="en-US" w:bidi="lv-LV"/>
        </w:rPr>
        <w:t>0</w:t>
      </w:r>
      <w:r w:rsidR="00453961" w:rsidRPr="00453961">
        <w:rPr>
          <w:b/>
          <w:bCs/>
          <w:sz w:val="22"/>
          <w:szCs w:val="22"/>
          <w:lang w:val="en-US" w:eastAsia="en-US" w:bidi="lv-LV"/>
        </w:rPr>
        <w:t>2</w:t>
      </w:r>
      <w:r w:rsidRPr="00453961">
        <w:rPr>
          <w:b/>
          <w:bCs/>
          <w:sz w:val="22"/>
          <w:szCs w:val="22"/>
          <w:lang w:val="en-US" w:eastAsia="en-US" w:bidi="lv-LV"/>
        </w:rPr>
        <w:t>.</w:t>
      </w:r>
      <w:r w:rsidRPr="00453961">
        <w:rPr>
          <w:b/>
          <w:bCs/>
          <w:sz w:val="22"/>
          <w:szCs w:val="22"/>
          <w:lang w:eastAsia="en-US" w:bidi="lv-LV"/>
        </w:rPr>
        <w:t>202</w:t>
      </w:r>
      <w:r w:rsidR="00806314" w:rsidRPr="00453961">
        <w:rPr>
          <w:b/>
          <w:bCs/>
          <w:sz w:val="22"/>
          <w:szCs w:val="22"/>
          <w:lang w:eastAsia="en-US" w:bidi="lv-LV"/>
        </w:rPr>
        <w:t xml:space="preserve">5 </w:t>
      </w:r>
      <w:r w:rsidRPr="00453961">
        <w:rPr>
          <w:b/>
          <w:bCs/>
          <w:sz w:val="22"/>
          <w:szCs w:val="22"/>
          <w:lang w:eastAsia="en-US" w:bidi="lv-LV"/>
        </w:rPr>
        <w:t>.plkst. plkst.23:59 (ieskaitot</w:t>
      </w:r>
      <w:r w:rsidRPr="00453961">
        <w:rPr>
          <w:sz w:val="22"/>
          <w:szCs w:val="22"/>
          <w:lang w:eastAsia="en-US" w:bidi="lv-LV"/>
        </w:rPr>
        <w:t>) elektronisko izsoļu vietnē </w:t>
      </w:r>
      <w:hyperlink r:id="rId11" w:history="1">
        <w:r w:rsidRPr="00453961">
          <w:rPr>
            <w:rStyle w:val="Hipersaite"/>
            <w:sz w:val="22"/>
            <w:szCs w:val="22"/>
            <w:lang w:eastAsia="en-US" w:bidi="lv-LV"/>
          </w:rPr>
          <w:t>https://izsoles.ta.gov.lv</w:t>
        </w:r>
      </w:hyperlink>
    </w:p>
    <w:p w14:paraId="6D48E6C0" w14:textId="5AAEDEDA" w:rsidR="00D343A2" w:rsidRPr="00453961" w:rsidRDefault="00D343A2" w:rsidP="0095532B">
      <w:pPr>
        <w:pStyle w:val="Sarakstarindkopa"/>
        <w:numPr>
          <w:ilvl w:val="1"/>
          <w:numId w:val="1"/>
        </w:numPr>
        <w:tabs>
          <w:tab w:val="clear" w:pos="1271"/>
          <w:tab w:val="left" w:pos="567"/>
          <w:tab w:val="num" w:pos="851"/>
        </w:tabs>
        <w:ind w:left="0" w:firstLine="0"/>
        <w:jc w:val="both"/>
        <w:rPr>
          <w:sz w:val="22"/>
          <w:szCs w:val="22"/>
          <w:lang w:eastAsia="en-US" w:bidi="lv-LV"/>
        </w:rPr>
      </w:pPr>
      <w:r w:rsidRPr="00453961">
        <w:rPr>
          <w:sz w:val="22"/>
          <w:szCs w:val="22"/>
        </w:rPr>
        <w:t>Pretendentu izsole sākas  </w:t>
      </w:r>
      <w:r w:rsidR="00453961" w:rsidRPr="00453961">
        <w:rPr>
          <w:b/>
          <w:bCs/>
          <w:sz w:val="22"/>
          <w:szCs w:val="22"/>
          <w:lang w:val="en-US" w:eastAsia="en-US" w:bidi="lv-LV"/>
        </w:rPr>
        <w:t>04</w:t>
      </w:r>
      <w:r w:rsidR="00CF1938" w:rsidRPr="00453961">
        <w:rPr>
          <w:b/>
          <w:bCs/>
          <w:sz w:val="22"/>
          <w:szCs w:val="22"/>
          <w:lang w:val="en-US" w:eastAsia="en-US" w:bidi="lv-LV"/>
        </w:rPr>
        <w:t>.02.202</w:t>
      </w:r>
      <w:r w:rsidR="00453961" w:rsidRPr="00453961">
        <w:rPr>
          <w:b/>
          <w:bCs/>
          <w:sz w:val="22"/>
          <w:szCs w:val="22"/>
        </w:rPr>
        <w:t>5</w:t>
      </w:r>
      <w:r w:rsidRPr="00453961">
        <w:rPr>
          <w:b/>
          <w:bCs/>
          <w:sz w:val="22"/>
          <w:szCs w:val="22"/>
        </w:rPr>
        <w:t xml:space="preserve"> plkst.13:00 </w:t>
      </w:r>
      <w:r w:rsidRPr="00EE5924">
        <w:rPr>
          <w:sz w:val="22"/>
          <w:szCs w:val="22"/>
        </w:rPr>
        <w:t>un noslēdzas</w:t>
      </w:r>
      <w:r w:rsidRPr="00453961">
        <w:rPr>
          <w:b/>
          <w:bCs/>
          <w:sz w:val="22"/>
          <w:szCs w:val="22"/>
        </w:rPr>
        <w:t> </w:t>
      </w:r>
      <w:r w:rsidR="00453961" w:rsidRPr="00453961">
        <w:rPr>
          <w:b/>
          <w:bCs/>
          <w:sz w:val="22"/>
          <w:szCs w:val="22"/>
          <w:lang w:val="en-US"/>
        </w:rPr>
        <w:t>06</w:t>
      </w:r>
      <w:r w:rsidRPr="00453961">
        <w:rPr>
          <w:b/>
          <w:bCs/>
          <w:sz w:val="22"/>
          <w:szCs w:val="22"/>
          <w:lang w:val="en-US"/>
        </w:rPr>
        <w:t>.0</w:t>
      </w:r>
      <w:r w:rsidR="00CF1938" w:rsidRPr="00453961">
        <w:rPr>
          <w:b/>
          <w:bCs/>
          <w:sz w:val="22"/>
          <w:szCs w:val="22"/>
          <w:lang w:val="en-US"/>
        </w:rPr>
        <w:t>3</w:t>
      </w:r>
      <w:r w:rsidRPr="00453961">
        <w:rPr>
          <w:b/>
          <w:bCs/>
          <w:sz w:val="22"/>
          <w:szCs w:val="22"/>
          <w:lang w:val="en-US"/>
        </w:rPr>
        <w:t>.</w:t>
      </w:r>
      <w:r w:rsidRPr="00453961">
        <w:rPr>
          <w:b/>
          <w:bCs/>
          <w:sz w:val="22"/>
          <w:szCs w:val="22"/>
        </w:rPr>
        <w:t>202</w:t>
      </w:r>
      <w:r w:rsidR="00453961" w:rsidRPr="00453961">
        <w:rPr>
          <w:b/>
          <w:bCs/>
          <w:sz w:val="22"/>
          <w:szCs w:val="22"/>
        </w:rPr>
        <w:t>5</w:t>
      </w:r>
      <w:r w:rsidRPr="00453961">
        <w:rPr>
          <w:b/>
          <w:bCs/>
          <w:sz w:val="22"/>
          <w:szCs w:val="22"/>
        </w:rPr>
        <w:t>.</w:t>
      </w:r>
      <w:r w:rsidR="000D2917" w:rsidRPr="00453961">
        <w:rPr>
          <w:b/>
          <w:bCs/>
          <w:sz w:val="22"/>
          <w:szCs w:val="22"/>
        </w:rPr>
        <w:t xml:space="preserve"> </w:t>
      </w:r>
      <w:r w:rsidRPr="00453961">
        <w:rPr>
          <w:b/>
          <w:bCs/>
          <w:sz w:val="22"/>
          <w:szCs w:val="22"/>
        </w:rPr>
        <w:t>plkst.13:00</w:t>
      </w:r>
      <w:r w:rsidR="000D2917" w:rsidRPr="00453961">
        <w:rPr>
          <w:b/>
          <w:bCs/>
          <w:sz w:val="22"/>
          <w:szCs w:val="22"/>
        </w:rPr>
        <w:t xml:space="preserve"> (ieskaitot) </w:t>
      </w:r>
      <w:r w:rsidRPr="00453961">
        <w:rPr>
          <w:sz w:val="22"/>
          <w:szCs w:val="22"/>
        </w:rPr>
        <w:t xml:space="preserve"> elektronisko izsoļu vietnē  </w:t>
      </w:r>
      <w:hyperlink r:id="rId12" w:history="1">
        <w:r w:rsidRPr="00453961">
          <w:rPr>
            <w:rStyle w:val="Hipersaite"/>
            <w:sz w:val="22"/>
            <w:szCs w:val="22"/>
          </w:rPr>
          <w:t>https://izsoles.ta.gov.lv</w:t>
        </w:r>
      </w:hyperlink>
      <w:r w:rsidRPr="00453961">
        <w:rPr>
          <w:sz w:val="22"/>
          <w:szCs w:val="22"/>
        </w:rPr>
        <w:t>.</w:t>
      </w:r>
    </w:p>
    <w:p w14:paraId="24A1C680" w14:textId="77777777" w:rsidR="00D343A2" w:rsidRPr="00453961" w:rsidRDefault="00D343A2" w:rsidP="0095532B">
      <w:pPr>
        <w:pStyle w:val="Sarakstarindkopa"/>
        <w:tabs>
          <w:tab w:val="left" w:pos="567"/>
          <w:tab w:val="left" w:pos="851"/>
        </w:tabs>
        <w:ind w:left="0"/>
        <w:jc w:val="both"/>
        <w:rPr>
          <w:sz w:val="22"/>
          <w:szCs w:val="22"/>
          <w:lang w:eastAsia="en-US" w:bidi="lv-LV"/>
        </w:rPr>
      </w:pPr>
    </w:p>
    <w:p w14:paraId="38BD15BB" w14:textId="5AFD03C2" w:rsidR="00253352" w:rsidRPr="00453961" w:rsidRDefault="00B25691" w:rsidP="0095532B">
      <w:pPr>
        <w:pStyle w:val="Pamattekstsaratkpi"/>
        <w:numPr>
          <w:ilvl w:val="0"/>
          <w:numId w:val="1"/>
        </w:numPr>
        <w:tabs>
          <w:tab w:val="clear" w:pos="420"/>
          <w:tab w:val="left" w:pos="20"/>
          <w:tab w:val="left" w:pos="426"/>
          <w:tab w:val="left" w:pos="567"/>
          <w:tab w:val="left" w:pos="1560"/>
        </w:tabs>
        <w:jc w:val="center"/>
        <w:rPr>
          <w:b/>
          <w:bCs/>
          <w:sz w:val="22"/>
          <w:szCs w:val="22"/>
          <w:lang w:bidi="lv-LV"/>
        </w:rPr>
      </w:pPr>
      <w:r w:rsidRPr="00453961">
        <w:rPr>
          <w:b/>
          <w:bCs/>
          <w:sz w:val="22"/>
          <w:szCs w:val="22"/>
          <w:lang w:bidi="lv-LV"/>
        </w:rPr>
        <w:t>Nodrošinājum</w:t>
      </w:r>
      <w:r w:rsidR="000D2917" w:rsidRPr="00453961">
        <w:rPr>
          <w:b/>
          <w:bCs/>
          <w:sz w:val="22"/>
          <w:szCs w:val="22"/>
          <w:lang w:bidi="lv-LV"/>
        </w:rPr>
        <w:t xml:space="preserve">a nauda  un maksa par dalību izsolē </w:t>
      </w:r>
    </w:p>
    <w:p w14:paraId="55D54ED1" w14:textId="6C3EA3F6" w:rsidR="00B25691" w:rsidRPr="00453961" w:rsidRDefault="00B25691" w:rsidP="0095532B">
      <w:pPr>
        <w:pStyle w:val="Pamattekstsaratkpi"/>
        <w:numPr>
          <w:ilvl w:val="1"/>
          <w:numId w:val="1"/>
        </w:numPr>
        <w:tabs>
          <w:tab w:val="clear" w:pos="1271"/>
          <w:tab w:val="left" w:pos="20"/>
          <w:tab w:val="left" w:pos="426"/>
          <w:tab w:val="left" w:pos="567"/>
          <w:tab w:val="num" w:pos="851"/>
        </w:tabs>
        <w:ind w:left="0" w:firstLine="0"/>
        <w:jc w:val="both"/>
        <w:rPr>
          <w:sz w:val="22"/>
          <w:szCs w:val="22"/>
          <w:lang w:bidi="lv-LV"/>
        </w:rPr>
      </w:pPr>
      <w:r w:rsidRPr="00453961">
        <w:rPr>
          <w:sz w:val="22"/>
          <w:szCs w:val="22"/>
        </w:rPr>
        <w:t xml:space="preserve">Nodrošinājuma apmērs dalībai izsolē ir </w:t>
      </w:r>
      <w:r w:rsidRPr="00453961">
        <w:rPr>
          <w:b/>
          <w:bCs/>
          <w:sz w:val="22"/>
          <w:szCs w:val="22"/>
        </w:rPr>
        <w:t>10% apmērā</w:t>
      </w:r>
      <w:r w:rsidRPr="00453961">
        <w:rPr>
          <w:sz w:val="22"/>
          <w:szCs w:val="22"/>
        </w:rPr>
        <w:t xml:space="preserve"> no Nekustamā īpašuma nosacītās cenas – </w:t>
      </w:r>
      <w:bookmarkStart w:id="14" w:name="_Hlk137803166"/>
      <w:r w:rsidR="00352EC2" w:rsidRPr="00453961">
        <w:rPr>
          <w:sz w:val="22"/>
          <w:szCs w:val="22"/>
        </w:rPr>
        <w:t>22400</w:t>
      </w:r>
      <w:r w:rsidRPr="00453961">
        <w:rPr>
          <w:sz w:val="22"/>
          <w:szCs w:val="22"/>
        </w:rPr>
        <w:t xml:space="preserve">.00 EUR </w:t>
      </w:r>
      <w:bookmarkEnd w:id="14"/>
      <w:r w:rsidRPr="00453961">
        <w:rPr>
          <w:sz w:val="22"/>
          <w:szCs w:val="22"/>
        </w:rPr>
        <w:t xml:space="preserve">( divdesmit </w:t>
      </w:r>
      <w:r w:rsidR="00352EC2" w:rsidRPr="00453961">
        <w:rPr>
          <w:sz w:val="22"/>
          <w:szCs w:val="22"/>
        </w:rPr>
        <w:t xml:space="preserve">divi </w:t>
      </w:r>
      <w:r w:rsidRPr="00453961">
        <w:rPr>
          <w:sz w:val="22"/>
          <w:szCs w:val="22"/>
        </w:rPr>
        <w:t xml:space="preserve"> tūkstoši </w:t>
      </w:r>
      <w:r w:rsidR="00352EC2" w:rsidRPr="00453961">
        <w:rPr>
          <w:sz w:val="22"/>
          <w:szCs w:val="22"/>
        </w:rPr>
        <w:t xml:space="preserve"> četri simti </w:t>
      </w:r>
      <w:r w:rsidRPr="00453961">
        <w:rPr>
          <w:sz w:val="22"/>
          <w:szCs w:val="22"/>
        </w:rPr>
        <w:t xml:space="preserve">eiro un 00 centi) apmērā- </w:t>
      </w:r>
      <w:r w:rsidRPr="00453961">
        <w:rPr>
          <w:sz w:val="22"/>
          <w:szCs w:val="22"/>
          <w:lang w:bidi="lv-LV"/>
        </w:rPr>
        <w:t>(turpmāk – Nodrošinājums).</w:t>
      </w:r>
    </w:p>
    <w:p w14:paraId="0070539C" w14:textId="72C7E1AE" w:rsidR="00B25691" w:rsidRPr="00453961" w:rsidRDefault="00B25691" w:rsidP="0095532B">
      <w:pPr>
        <w:pStyle w:val="Pamattekstsaratkpi"/>
        <w:numPr>
          <w:ilvl w:val="1"/>
          <w:numId w:val="1"/>
        </w:numPr>
        <w:tabs>
          <w:tab w:val="clear" w:pos="1271"/>
          <w:tab w:val="left" w:pos="20"/>
          <w:tab w:val="left" w:pos="426"/>
          <w:tab w:val="left" w:pos="567"/>
          <w:tab w:val="num" w:pos="851"/>
        </w:tabs>
        <w:ind w:left="0" w:firstLine="0"/>
        <w:jc w:val="both"/>
        <w:rPr>
          <w:sz w:val="22"/>
          <w:szCs w:val="22"/>
          <w:lang w:bidi="lv-LV"/>
        </w:rPr>
      </w:pPr>
      <w:r w:rsidRPr="00453961">
        <w:rPr>
          <w:sz w:val="22"/>
          <w:szCs w:val="22"/>
          <w:lang w:bidi="lv-LV"/>
        </w:rPr>
        <w:t>Nodrošinājuma iemaksa:</w:t>
      </w:r>
    </w:p>
    <w:p w14:paraId="7166EA03" w14:textId="19550255" w:rsidR="001800BA" w:rsidRPr="0095532B" w:rsidRDefault="00B25691" w:rsidP="0095532B">
      <w:pPr>
        <w:pStyle w:val="Pamattekstsaratkpi"/>
        <w:numPr>
          <w:ilvl w:val="2"/>
          <w:numId w:val="1"/>
        </w:numPr>
        <w:tabs>
          <w:tab w:val="clear" w:pos="720"/>
          <w:tab w:val="num" w:pos="142"/>
          <w:tab w:val="left" w:pos="426"/>
          <w:tab w:val="left" w:pos="567"/>
          <w:tab w:val="left" w:pos="993"/>
        </w:tabs>
        <w:ind w:left="426" w:firstLine="0"/>
        <w:jc w:val="both"/>
        <w:rPr>
          <w:sz w:val="22"/>
          <w:szCs w:val="22"/>
          <w:lang w:bidi="lv-LV"/>
        </w:rPr>
      </w:pPr>
      <w:r w:rsidRPr="00453961">
        <w:rPr>
          <w:sz w:val="22"/>
          <w:szCs w:val="22"/>
          <w:lang w:bidi="lv-LV"/>
        </w:rPr>
        <w:t xml:space="preserve">Dalībniekiem </w:t>
      </w:r>
      <w:r w:rsidR="001B7FA2" w:rsidRPr="00453961">
        <w:rPr>
          <w:sz w:val="22"/>
          <w:szCs w:val="22"/>
          <w:lang w:bidi="lv-LV"/>
        </w:rPr>
        <w:t xml:space="preserve">līdz </w:t>
      </w:r>
      <w:r w:rsidR="00453961" w:rsidRPr="00453961">
        <w:rPr>
          <w:b/>
          <w:bCs/>
          <w:sz w:val="22"/>
          <w:szCs w:val="22"/>
          <w:lang w:val="en-US" w:bidi="lv-LV"/>
        </w:rPr>
        <w:t>24</w:t>
      </w:r>
      <w:r w:rsidR="00CF1938" w:rsidRPr="00453961">
        <w:rPr>
          <w:b/>
          <w:bCs/>
          <w:sz w:val="22"/>
          <w:szCs w:val="22"/>
          <w:lang w:val="en-US" w:bidi="lv-LV"/>
        </w:rPr>
        <w:t>.0</w:t>
      </w:r>
      <w:r w:rsidR="00453961" w:rsidRPr="00453961">
        <w:rPr>
          <w:b/>
          <w:bCs/>
          <w:sz w:val="22"/>
          <w:szCs w:val="22"/>
          <w:lang w:val="en-US" w:bidi="lv-LV"/>
        </w:rPr>
        <w:t>2</w:t>
      </w:r>
      <w:r w:rsidR="00CF1938" w:rsidRPr="00453961">
        <w:rPr>
          <w:b/>
          <w:bCs/>
          <w:sz w:val="22"/>
          <w:szCs w:val="22"/>
          <w:lang w:val="en-US" w:bidi="lv-LV"/>
        </w:rPr>
        <w:t>.</w:t>
      </w:r>
      <w:r w:rsidR="00CF1938" w:rsidRPr="00453961">
        <w:rPr>
          <w:b/>
          <w:bCs/>
          <w:sz w:val="22"/>
          <w:szCs w:val="22"/>
          <w:lang w:bidi="lv-LV"/>
        </w:rPr>
        <w:t>202</w:t>
      </w:r>
      <w:r w:rsidR="00453961" w:rsidRPr="00453961">
        <w:rPr>
          <w:b/>
          <w:bCs/>
          <w:sz w:val="22"/>
          <w:szCs w:val="22"/>
          <w:lang w:bidi="lv-LV"/>
        </w:rPr>
        <w:t>5</w:t>
      </w:r>
      <w:r w:rsidR="00CF1938" w:rsidRPr="00453961">
        <w:rPr>
          <w:b/>
          <w:bCs/>
          <w:sz w:val="22"/>
          <w:szCs w:val="22"/>
          <w:lang w:bidi="lv-LV"/>
        </w:rPr>
        <w:t xml:space="preserve"> </w:t>
      </w:r>
      <w:r w:rsidR="001B7FA2" w:rsidRPr="00453961">
        <w:rPr>
          <w:b/>
          <w:bCs/>
          <w:sz w:val="22"/>
          <w:szCs w:val="22"/>
          <w:lang w:bidi="lv-LV"/>
        </w:rPr>
        <w:t>plkst.23:59</w:t>
      </w:r>
      <w:r w:rsidR="001B7FA2" w:rsidRPr="0095532B">
        <w:rPr>
          <w:sz w:val="22"/>
          <w:szCs w:val="22"/>
          <w:lang w:bidi="lv-LV"/>
        </w:rPr>
        <w:t xml:space="preserve"> (ieskaitot)</w:t>
      </w:r>
      <w:r w:rsidR="00274670" w:rsidRPr="0095532B">
        <w:rPr>
          <w:sz w:val="22"/>
          <w:szCs w:val="22"/>
          <w:lang w:bidi="lv-LV"/>
        </w:rPr>
        <w:t xml:space="preserve"> j</w:t>
      </w:r>
      <w:r w:rsidRPr="0095532B">
        <w:rPr>
          <w:sz w:val="22"/>
          <w:szCs w:val="22"/>
          <w:lang w:bidi="lv-LV"/>
        </w:rPr>
        <w:t>āiemaksā</w:t>
      </w:r>
      <w:r w:rsidR="001B7FA2" w:rsidRPr="0095532B">
        <w:rPr>
          <w:sz w:val="22"/>
          <w:szCs w:val="22"/>
          <w:lang w:bidi="lv-LV"/>
        </w:rPr>
        <w:t xml:space="preserve"> nodrošinājuma maksa </w:t>
      </w:r>
      <w:r w:rsidRPr="0095532B">
        <w:rPr>
          <w:sz w:val="22"/>
          <w:szCs w:val="22"/>
          <w:lang w:bidi="lv-LV"/>
        </w:rPr>
        <w:t xml:space="preserve"> Noteikumos norādītajā </w:t>
      </w:r>
      <w:r w:rsidR="001800BA" w:rsidRPr="0095532B">
        <w:rPr>
          <w:sz w:val="22"/>
          <w:szCs w:val="22"/>
          <w:lang w:bidi="lv-LV"/>
        </w:rPr>
        <w:t xml:space="preserve">SIA “CĒSU KLĪNIKA” </w:t>
      </w:r>
      <w:r w:rsidRPr="0095532B">
        <w:rPr>
          <w:sz w:val="22"/>
          <w:szCs w:val="22"/>
          <w:lang w:bidi="lv-LV"/>
        </w:rPr>
        <w:t xml:space="preserve"> norēķinu kontā, norādot maksājuma mērķi “</w:t>
      </w:r>
      <w:bookmarkStart w:id="15" w:name="_Hlk139539170"/>
      <w:r w:rsidRPr="0095532B">
        <w:rPr>
          <w:sz w:val="22"/>
          <w:szCs w:val="22"/>
          <w:lang w:bidi="lv-LV"/>
        </w:rPr>
        <w:t xml:space="preserve">Nodrošinājums dalībai izsolē par nekustamo īpašumu </w:t>
      </w:r>
      <w:r w:rsidR="001800BA" w:rsidRPr="0095532B">
        <w:rPr>
          <w:sz w:val="22"/>
          <w:szCs w:val="22"/>
          <w:lang w:bidi="lv-LV"/>
        </w:rPr>
        <w:t>Palasta iela 15, Cēsis, kadastra numurs 4201 006 0306”.</w:t>
      </w:r>
      <w:bookmarkEnd w:id="15"/>
    </w:p>
    <w:p w14:paraId="3216D6D7" w14:textId="314C4708" w:rsidR="00B25691" w:rsidRPr="0095532B" w:rsidRDefault="001800BA" w:rsidP="0095532B">
      <w:pPr>
        <w:pStyle w:val="Pamattekstsaratkpi"/>
        <w:numPr>
          <w:ilvl w:val="2"/>
          <w:numId w:val="1"/>
        </w:numPr>
        <w:tabs>
          <w:tab w:val="clear" w:pos="720"/>
          <w:tab w:val="num" w:pos="142"/>
          <w:tab w:val="left" w:pos="426"/>
          <w:tab w:val="left" w:pos="567"/>
          <w:tab w:val="left" w:pos="993"/>
        </w:tabs>
        <w:ind w:left="426" w:firstLine="0"/>
        <w:jc w:val="both"/>
        <w:rPr>
          <w:sz w:val="22"/>
          <w:szCs w:val="22"/>
          <w:lang w:bidi="lv-LV"/>
        </w:rPr>
      </w:pPr>
      <w:r w:rsidRPr="0095532B">
        <w:rPr>
          <w:sz w:val="22"/>
          <w:szCs w:val="22"/>
          <w:lang w:bidi="lv-LV"/>
        </w:rPr>
        <w:t>)</w:t>
      </w:r>
      <w:r w:rsidR="00B25691" w:rsidRPr="0095532B">
        <w:rPr>
          <w:sz w:val="22"/>
          <w:szCs w:val="22"/>
          <w:lang w:bidi="lv-LV"/>
        </w:rPr>
        <w:t xml:space="preserve"> Nodrošinājums uzskatāms par iesniegtu, ja attiecīgā naudas summa ir ieskaitīta Noteikumos norādītajā </w:t>
      </w:r>
      <w:r w:rsidRPr="0095532B">
        <w:rPr>
          <w:sz w:val="22"/>
          <w:szCs w:val="22"/>
          <w:lang w:bidi="lv-LV"/>
        </w:rPr>
        <w:t xml:space="preserve">SIA “CĒSU KLĪNIKA” </w:t>
      </w:r>
      <w:r w:rsidR="00B25691" w:rsidRPr="0095532B">
        <w:rPr>
          <w:sz w:val="22"/>
          <w:szCs w:val="22"/>
          <w:lang w:bidi="lv-LV"/>
        </w:rPr>
        <w:t xml:space="preserve"> norēķinu kontā.</w:t>
      </w:r>
    </w:p>
    <w:p w14:paraId="5256C8E0" w14:textId="35AADB42" w:rsidR="00B25691" w:rsidRPr="0095532B" w:rsidRDefault="001800BA" w:rsidP="0095532B">
      <w:pPr>
        <w:pStyle w:val="Pamattekstsaratkpi"/>
        <w:numPr>
          <w:ilvl w:val="1"/>
          <w:numId w:val="1"/>
        </w:numPr>
        <w:tabs>
          <w:tab w:val="clear" w:pos="1271"/>
          <w:tab w:val="left" w:pos="20"/>
          <w:tab w:val="left" w:pos="426"/>
          <w:tab w:val="left" w:pos="567"/>
          <w:tab w:val="num" w:pos="851"/>
        </w:tabs>
        <w:ind w:left="0" w:firstLine="0"/>
        <w:rPr>
          <w:sz w:val="22"/>
          <w:szCs w:val="22"/>
          <w:lang w:bidi="lv-LV"/>
        </w:rPr>
      </w:pPr>
      <w:r w:rsidRPr="0095532B">
        <w:rPr>
          <w:sz w:val="22"/>
          <w:szCs w:val="22"/>
          <w:lang w:bidi="lv-LV"/>
        </w:rPr>
        <w:t>Nodrošinājuma atmaksa:</w:t>
      </w:r>
    </w:p>
    <w:p w14:paraId="5920CDDC" w14:textId="77777777" w:rsidR="001800BA" w:rsidRPr="0095532B" w:rsidRDefault="001800BA" w:rsidP="0095532B">
      <w:pPr>
        <w:pStyle w:val="Pamattekstsaratkpi"/>
        <w:numPr>
          <w:ilvl w:val="2"/>
          <w:numId w:val="1"/>
        </w:numPr>
        <w:tabs>
          <w:tab w:val="clear" w:pos="720"/>
          <w:tab w:val="left" w:pos="20"/>
          <w:tab w:val="num" w:pos="426"/>
          <w:tab w:val="left" w:pos="567"/>
          <w:tab w:val="left" w:pos="993"/>
        </w:tabs>
        <w:ind w:left="426" w:hanging="11"/>
        <w:jc w:val="both"/>
        <w:rPr>
          <w:sz w:val="22"/>
          <w:szCs w:val="22"/>
          <w:lang w:bidi="lv-LV"/>
        </w:rPr>
      </w:pPr>
      <w:r w:rsidRPr="0095532B">
        <w:rPr>
          <w:sz w:val="22"/>
          <w:szCs w:val="22"/>
          <w:lang w:bidi="lv-LV"/>
        </w:rPr>
        <w:t>Nodrošinājumu, ko iemaksājusi persona, kura izsolē nopirkusi Nekustamo īpašumu, ieskaita pirkuma maksā.</w:t>
      </w:r>
    </w:p>
    <w:p w14:paraId="6FCBEB88" w14:textId="48F6E047" w:rsidR="001800BA" w:rsidRPr="0095532B" w:rsidRDefault="001800BA" w:rsidP="0095532B">
      <w:pPr>
        <w:pStyle w:val="Pamattekstsaratkpi"/>
        <w:numPr>
          <w:ilvl w:val="2"/>
          <w:numId w:val="1"/>
        </w:numPr>
        <w:tabs>
          <w:tab w:val="clear" w:pos="720"/>
          <w:tab w:val="left" w:pos="20"/>
          <w:tab w:val="num" w:pos="426"/>
          <w:tab w:val="left" w:pos="567"/>
          <w:tab w:val="left" w:pos="993"/>
        </w:tabs>
        <w:ind w:left="426" w:hanging="11"/>
        <w:jc w:val="both"/>
        <w:rPr>
          <w:sz w:val="22"/>
          <w:szCs w:val="22"/>
          <w:lang w:bidi="lv-LV"/>
        </w:rPr>
      </w:pPr>
      <w:r w:rsidRPr="0095532B">
        <w:rPr>
          <w:sz w:val="22"/>
          <w:szCs w:val="22"/>
          <w:lang w:bidi="lv-LV"/>
        </w:rPr>
        <w:t xml:space="preserve">Pārējiem izsoles dalībniekiem viņu iemaksāto </w:t>
      </w:r>
      <w:r w:rsidR="00CB6234" w:rsidRPr="0095532B">
        <w:rPr>
          <w:sz w:val="22"/>
          <w:szCs w:val="22"/>
          <w:lang w:bidi="lv-LV"/>
        </w:rPr>
        <w:t>n</w:t>
      </w:r>
      <w:r w:rsidRPr="0095532B">
        <w:rPr>
          <w:sz w:val="22"/>
          <w:szCs w:val="22"/>
          <w:lang w:bidi="lv-LV"/>
        </w:rPr>
        <w:t xml:space="preserve">odrošinājumu pēc izsoles noslēguma </w:t>
      </w:r>
      <w:r w:rsidR="00CB6234" w:rsidRPr="0095532B">
        <w:rPr>
          <w:sz w:val="22"/>
          <w:szCs w:val="22"/>
          <w:lang w:bidi="lv-LV"/>
        </w:rPr>
        <w:t xml:space="preserve">atmaksā atpakaļ  septiņu darba dienu laikā, pamatojoties uz dalībnieka iesniegumu par samaksātās drošības  naudas atmaksu  (brīvā formā, kurā norādīts izsoles objekts, drošības naudas apmērs, bankas norēķinu konts). Iesniegums nosūtāms  uz  e-pastu – </w:t>
      </w:r>
      <w:hyperlink r:id="rId13" w:history="1">
        <w:r w:rsidR="00CB6234" w:rsidRPr="0095532B">
          <w:rPr>
            <w:rStyle w:val="Hipersaite"/>
            <w:sz w:val="22"/>
            <w:szCs w:val="22"/>
            <w:lang w:bidi="lv-LV"/>
          </w:rPr>
          <w:t>iepirkumi@cesuklinika.lv</w:t>
        </w:r>
      </w:hyperlink>
      <w:r w:rsidR="00CB6234" w:rsidRPr="0095532B">
        <w:rPr>
          <w:sz w:val="22"/>
          <w:szCs w:val="22"/>
          <w:lang w:bidi="lv-LV"/>
        </w:rPr>
        <w:t xml:space="preserve">. </w:t>
      </w:r>
    </w:p>
    <w:p w14:paraId="7D17B118" w14:textId="77777777" w:rsidR="001800BA" w:rsidRPr="0095532B" w:rsidRDefault="001800BA" w:rsidP="0095532B">
      <w:pPr>
        <w:pStyle w:val="Pamattekstsaratkpi"/>
        <w:numPr>
          <w:ilvl w:val="2"/>
          <w:numId w:val="1"/>
        </w:numPr>
        <w:tabs>
          <w:tab w:val="clear" w:pos="720"/>
          <w:tab w:val="left" w:pos="20"/>
          <w:tab w:val="num" w:pos="426"/>
          <w:tab w:val="left" w:pos="567"/>
          <w:tab w:val="left" w:pos="993"/>
        </w:tabs>
        <w:ind w:left="426" w:hanging="11"/>
        <w:jc w:val="both"/>
        <w:rPr>
          <w:sz w:val="22"/>
          <w:szCs w:val="22"/>
          <w:lang w:bidi="lv-LV"/>
        </w:rPr>
      </w:pPr>
      <w:r w:rsidRPr="0095532B">
        <w:rPr>
          <w:sz w:val="22"/>
          <w:szCs w:val="22"/>
          <w:lang w:bidi="lv-LV"/>
        </w:rPr>
        <w:t>Ja Nekustamo īpašumu pēc nenotikušas izsoles patur sev pēdējais pārsolītais solītājs, viņa iemaksāto Nodrošinājumu ieskaita pirkuma maksā.</w:t>
      </w:r>
    </w:p>
    <w:p w14:paraId="10F1ED1E" w14:textId="77777777" w:rsidR="001800BA" w:rsidRPr="0095532B" w:rsidRDefault="001800BA" w:rsidP="0095532B">
      <w:pPr>
        <w:pStyle w:val="Pamattekstsaratkpi"/>
        <w:numPr>
          <w:ilvl w:val="1"/>
          <w:numId w:val="1"/>
        </w:numPr>
        <w:tabs>
          <w:tab w:val="clear" w:pos="1271"/>
          <w:tab w:val="left" w:pos="20"/>
          <w:tab w:val="left" w:pos="426"/>
          <w:tab w:val="left" w:pos="567"/>
          <w:tab w:val="num" w:pos="851"/>
        </w:tabs>
        <w:ind w:left="0" w:firstLine="0"/>
        <w:rPr>
          <w:sz w:val="22"/>
          <w:szCs w:val="22"/>
          <w:lang w:bidi="lv-LV"/>
        </w:rPr>
      </w:pPr>
      <w:r w:rsidRPr="0095532B">
        <w:rPr>
          <w:sz w:val="22"/>
          <w:szCs w:val="22"/>
          <w:lang w:bidi="lv-LV"/>
        </w:rPr>
        <w:t>Nodrošinājuma zaudēšana:</w:t>
      </w:r>
    </w:p>
    <w:p w14:paraId="3BFFE48C" w14:textId="23FF0A57" w:rsidR="001800BA" w:rsidRPr="0095532B" w:rsidRDefault="001800BA" w:rsidP="0095532B">
      <w:pPr>
        <w:pStyle w:val="Pamattekstsaratkpi"/>
        <w:numPr>
          <w:ilvl w:val="2"/>
          <w:numId w:val="1"/>
        </w:numPr>
        <w:tabs>
          <w:tab w:val="clear" w:pos="720"/>
          <w:tab w:val="left" w:pos="20"/>
          <w:tab w:val="left" w:pos="426"/>
          <w:tab w:val="left" w:pos="567"/>
          <w:tab w:val="num" w:pos="993"/>
        </w:tabs>
        <w:ind w:left="426" w:firstLine="0"/>
        <w:jc w:val="both"/>
        <w:rPr>
          <w:sz w:val="22"/>
          <w:szCs w:val="22"/>
          <w:lang w:bidi="lv-LV"/>
        </w:rPr>
      </w:pPr>
      <w:r w:rsidRPr="0095532B">
        <w:rPr>
          <w:sz w:val="22"/>
          <w:szCs w:val="22"/>
          <w:lang w:bidi="lv-LV"/>
        </w:rPr>
        <w:lastRenderedPageBreak/>
        <w:t xml:space="preserve">Ja izsoles objekta nosolītājs pirkuma līgumu nenoslēdz Noteikumos noteiktajā termiņā vai atsakās to darīt, vai nesamaksā visu summu, kas no viņa pienākas, viņš zaudē tiesības uz nosolīto Nekustamo īpašumu un viņam netiek atmaksāts </w:t>
      </w:r>
      <w:r w:rsidR="00CB6234" w:rsidRPr="0095532B">
        <w:rPr>
          <w:sz w:val="22"/>
          <w:szCs w:val="22"/>
          <w:lang w:bidi="lv-LV"/>
        </w:rPr>
        <w:t>n</w:t>
      </w:r>
      <w:r w:rsidRPr="0095532B">
        <w:rPr>
          <w:sz w:val="22"/>
          <w:szCs w:val="22"/>
          <w:lang w:bidi="lv-LV"/>
        </w:rPr>
        <w:t>odrošinājums.</w:t>
      </w:r>
    </w:p>
    <w:p w14:paraId="62EF9690" w14:textId="4DD583BA" w:rsidR="001800BA" w:rsidRPr="0095532B" w:rsidRDefault="001800BA" w:rsidP="0095532B">
      <w:pPr>
        <w:pStyle w:val="Pamattekstsaratkpi"/>
        <w:numPr>
          <w:ilvl w:val="2"/>
          <w:numId w:val="1"/>
        </w:numPr>
        <w:tabs>
          <w:tab w:val="clear" w:pos="720"/>
          <w:tab w:val="left" w:pos="426"/>
          <w:tab w:val="left" w:pos="567"/>
          <w:tab w:val="num" w:pos="993"/>
        </w:tabs>
        <w:ind w:left="426" w:firstLine="0"/>
        <w:jc w:val="both"/>
        <w:rPr>
          <w:sz w:val="22"/>
          <w:szCs w:val="22"/>
          <w:lang w:bidi="lv-LV"/>
        </w:rPr>
      </w:pPr>
      <w:r w:rsidRPr="0095532B">
        <w:rPr>
          <w:sz w:val="22"/>
          <w:szCs w:val="22"/>
          <w:lang w:bidi="lv-LV"/>
        </w:rPr>
        <w:t xml:space="preserve">Izsoles dalībniekiem, kas ir izslēgti no izsoles atbilstoši Noteikumu 5.2.punktam, </w:t>
      </w:r>
      <w:r w:rsidR="00CB6234" w:rsidRPr="0095532B">
        <w:rPr>
          <w:sz w:val="22"/>
          <w:szCs w:val="22"/>
          <w:lang w:bidi="lv-LV"/>
        </w:rPr>
        <w:t>n</w:t>
      </w:r>
      <w:r w:rsidRPr="0095532B">
        <w:rPr>
          <w:sz w:val="22"/>
          <w:szCs w:val="22"/>
          <w:lang w:bidi="lv-LV"/>
        </w:rPr>
        <w:t>odrošinājums netiek atmaksāts.</w:t>
      </w:r>
    </w:p>
    <w:p w14:paraId="1C700C00" w14:textId="77777777" w:rsidR="001800BA" w:rsidRPr="0095532B" w:rsidRDefault="001800BA" w:rsidP="0095532B">
      <w:pPr>
        <w:pStyle w:val="Pamattekstsaratkpi"/>
        <w:numPr>
          <w:ilvl w:val="2"/>
          <w:numId w:val="1"/>
        </w:numPr>
        <w:tabs>
          <w:tab w:val="clear" w:pos="720"/>
          <w:tab w:val="left" w:pos="20"/>
          <w:tab w:val="left" w:pos="426"/>
          <w:tab w:val="left" w:pos="567"/>
          <w:tab w:val="num" w:pos="993"/>
        </w:tabs>
        <w:ind w:left="426" w:firstLine="0"/>
        <w:jc w:val="both"/>
        <w:rPr>
          <w:sz w:val="22"/>
          <w:szCs w:val="22"/>
          <w:lang w:bidi="lv-LV"/>
        </w:rPr>
      </w:pPr>
      <w:r w:rsidRPr="0095532B">
        <w:rPr>
          <w:sz w:val="22"/>
          <w:szCs w:val="22"/>
          <w:lang w:bidi="lv-LV"/>
        </w:rPr>
        <w:t>Par Nodrošinājuma zaudēšanu katram izsoles dalībniekam tiek nosūtīts rakstveida paziņojums ar pamatojumu.</w:t>
      </w:r>
    </w:p>
    <w:p w14:paraId="2E170B1F" w14:textId="3984FC2D" w:rsidR="000D2917" w:rsidRPr="0095532B" w:rsidRDefault="000D2917" w:rsidP="0095532B">
      <w:pPr>
        <w:pStyle w:val="Pamattekstsaratkpi"/>
        <w:numPr>
          <w:ilvl w:val="1"/>
          <w:numId w:val="1"/>
        </w:numPr>
        <w:tabs>
          <w:tab w:val="clear" w:pos="1271"/>
          <w:tab w:val="left" w:pos="20"/>
          <w:tab w:val="left" w:pos="426"/>
          <w:tab w:val="left" w:pos="567"/>
          <w:tab w:val="num" w:pos="851"/>
        </w:tabs>
        <w:ind w:left="0" w:firstLine="0"/>
        <w:jc w:val="both"/>
        <w:rPr>
          <w:sz w:val="22"/>
          <w:szCs w:val="22"/>
          <w:lang w:bidi="lv-LV"/>
        </w:rPr>
      </w:pPr>
      <w:r w:rsidRPr="0095532B">
        <w:rPr>
          <w:sz w:val="22"/>
          <w:szCs w:val="22"/>
          <w:lang w:bidi="lv-LV"/>
        </w:rPr>
        <w:t>Pretendents maksu par dalību izsolē veic saskaņā ar Tiesu administrācijas cenrādi un automātiski ģenerēto rēķinu par dalības maksu tās elektronisko izsoļu vietnē https://izsoles.ta.gov.lv.</w:t>
      </w:r>
    </w:p>
    <w:p w14:paraId="253BDB58" w14:textId="77777777" w:rsidR="001800BA" w:rsidRPr="0095532B" w:rsidRDefault="001800BA" w:rsidP="0095532B">
      <w:pPr>
        <w:pStyle w:val="Pamattekstsaratkpi"/>
        <w:tabs>
          <w:tab w:val="left" w:pos="20"/>
          <w:tab w:val="left" w:pos="426"/>
          <w:tab w:val="left" w:pos="567"/>
        </w:tabs>
        <w:ind w:left="426"/>
        <w:jc w:val="both"/>
        <w:rPr>
          <w:sz w:val="22"/>
          <w:szCs w:val="22"/>
          <w:lang w:bidi="lv-LV"/>
        </w:rPr>
      </w:pPr>
    </w:p>
    <w:p w14:paraId="5B0A1CC5" w14:textId="7592CAE4" w:rsidR="001800BA" w:rsidRPr="0095532B" w:rsidRDefault="001800BA" w:rsidP="0095532B">
      <w:pPr>
        <w:pStyle w:val="Pamattekstsaratkpi"/>
        <w:numPr>
          <w:ilvl w:val="0"/>
          <w:numId w:val="1"/>
        </w:numPr>
        <w:tabs>
          <w:tab w:val="clear" w:pos="420"/>
          <w:tab w:val="left" w:pos="20"/>
          <w:tab w:val="left" w:pos="426"/>
          <w:tab w:val="left" w:pos="567"/>
        </w:tabs>
        <w:jc w:val="center"/>
        <w:rPr>
          <w:b/>
          <w:bCs/>
          <w:sz w:val="22"/>
          <w:szCs w:val="22"/>
          <w:lang w:bidi="lv-LV"/>
        </w:rPr>
      </w:pPr>
      <w:r w:rsidRPr="0095532B">
        <w:rPr>
          <w:b/>
          <w:bCs/>
          <w:sz w:val="22"/>
          <w:szCs w:val="22"/>
          <w:lang w:bidi="lv-LV"/>
        </w:rPr>
        <w:t>Pirkuma maksa</w:t>
      </w:r>
    </w:p>
    <w:p w14:paraId="33FE340D"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Pirkuma maksa – izsoles laikā augstākā nosolītā cena (nosolītā summa) par Nekustamo īpašumu.</w:t>
      </w:r>
    </w:p>
    <w:p w14:paraId="3A1FB31C" w14:textId="71989DF9"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Pircējam 2 (divu) nedēļu laikā no </w:t>
      </w:r>
      <w:r w:rsidR="003F7765" w:rsidRPr="0095532B">
        <w:rPr>
          <w:sz w:val="22"/>
          <w:szCs w:val="22"/>
          <w:lang w:bidi="lv-LV"/>
        </w:rPr>
        <w:t>pirkuma līguma noslēgšanas dienas</w:t>
      </w:r>
      <w:r w:rsidRPr="0095532B">
        <w:rPr>
          <w:sz w:val="22"/>
          <w:szCs w:val="22"/>
          <w:lang w:bidi="lv-LV"/>
        </w:rPr>
        <w:t xml:space="preserve">, atskaitot iemaksāto </w:t>
      </w:r>
      <w:r w:rsidR="002A7B57" w:rsidRPr="0095532B">
        <w:rPr>
          <w:sz w:val="22"/>
          <w:szCs w:val="22"/>
          <w:lang w:bidi="lv-LV"/>
        </w:rPr>
        <w:t>n</w:t>
      </w:r>
      <w:r w:rsidRPr="0095532B">
        <w:rPr>
          <w:sz w:val="22"/>
          <w:szCs w:val="22"/>
          <w:lang w:bidi="lv-LV"/>
        </w:rPr>
        <w:t xml:space="preserve">odrošinājumu, jāsamaksā atlikusī pirkuma maksa pilnā apmērā </w:t>
      </w:r>
      <w:r w:rsidR="002A7B57" w:rsidRPr="0095532B">
        <w:rPr>
          <w:sz w:val="22"/>
          <w:szCs w:val="22"/>
          <w:lang w:bidi="lv-LV"/>
        </w:rPr>
        <w:t>saskaņā ar darījuma konta līguma noteikumiem</w:t>
      </w:r>
      <w:r w:rsidR="00A3232B" w:rsidRPr="0095532B">
        <w:rPr>
          <w:sz w:val="22"/>
          <w:szCs w:val="22"/>
          <w:lang w:bidi="lv-LV"/>
        </w:rPr>
        <w:t>, kurš tiek atvērts A/S SEB BANKA 10 (desmit) darba dienu laikā pēc Pirkuma Līguma abpusējas parakstīšana</w:t>
      </w:r>
      <w:r w:rsidR="00A12C73" w:rsidRPr="0095532B">
        <w:rPr>
          <w:sz w:val="22"/>
          <w:szCs w:val="22"/>
          <w:lang w:bidi="lv-LV"/>
        </w:rPr>
        <w:t>s</w:t>
      </w:r>
      <w:r w:rsidR="00A3232B" w:rsidRPr="0095532B">
        <w:rPr>
          <w:sz w:val="22"/>
          <w:szCs w:val="22"/>
          <w:lang w:bidi="lv-LV"/>
        </w:rPr>
        <w:t>.</w:t>
      </w:r>
    </w:p>
    <w:p w14:paraId="6D271196"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Nekustamā īpašuma atsavināšana uz nomaksu ar atliktu maksājumu ir aizliegta.</w:t>
      </w:r>
    </w:p>
    <w:p w14:paraId="74B473E6" w14:textId="7A503772"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Visa pirkuma maksa (nosolītā summa) uzskatāma par samaksātu, kad tā ieskaitīta </w:t>
      </w:r>
      <w:r w:rsidR="00F14F9D" w:rsidRPr="0095532B">
        <w:rPr>
          <w:sz w:val="22"/>
          <w:szCs w:val="22"/>
          <w:lang w:bidi="lv-LV"/>
        </w:rPr>
        <w:t xml:space="preserve">pirkuma līguma noteiktajā kārtībā. </w:t>
      </w:r>
    </w:p>
    <w:p w14:paraId="33D25116" w14:textId="77777777" w:rsidR="00F14F9D" w:rsidRPr="0095532B" w:rsidRDefault="00F14F9D" w:rsidP="0095532B">
      <w:pPr>
        <w:pStyle w:val="Pamattekstsaratkpi"/>
        <w:tabs>
          <w:tab w:val="left" w:pos="20"/>
          <w:tab w:val="left" w:pos="426"/>
          <w:tab w:val="left" w:pos="567"/>
        </w:tabs>
        <w:ind w:left="0"/>
        <w:jc w:val="both"/>
        <w:rPr>
          <w:sz w:val="22"/>
          <w:szCs w:val="22"/>
          <w:lang w:bidi="lv-LV"/>
        </w:rPr>
      </w:pPr>
    </w:p>
    <w:p w14:paraId="718ED561" w14:textId="17853ADE" w:rsidR="001800BA" w:rsidRPr="0095532B" w:rsidRDefault="001800BA" w:rsidP="0095532B">
      <w:pPr>
        <w:pStyle w:val="Pamattekstsaratkpi"/>
        <w:numPr>
          <w:ilvl w:val="0"/>
          <w:numId w:val="1"/>
        </w:numPr>
        <w:tabs>
          <w:tab w:val="clear" w:pos="420"/>
          <w:tab w:val="left" w:pos="20"/>
          <w:tab w:val="left" w:pos="426"/>
          <w:tab w:val="left" w:pos="567"/>
        </w:tabs>
        <w:jc w:val="center"/>
        <w:rPr>
          <w:b/>
          <w:bCs/>
          <w:sz w:val="22"/>
          <w:szCs w:val="22"/>
          <w:lang w:bidi="lv-LV"/>
        </w:rPr>
      </w:pPr>
      <w:r w:rsidRPr="0095532B">
        <w:rPr>
          <w:b/>
          <w:bCs/>
          <w:sz w:val="22"/>
          <w:szCs w:val="22"/>
          <w:lang w:bidi="lv-LV"/>
        </w:rPr>
        <w:t>Izsoles dalībnieki un personas, kam nav tiesību piedalīties solīšanā</w:t>
      </w:r>
    </w:p>
    <w:p w14:paraId="0F9CDEAE"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Par izsoles dalībnieku var būt katra rīcībspējīga fiziska vai juridiska persona, ievērojot:</w:t>
      </w:r>
    </w:p>
    <w:p w14:paraId="1017772E" w14:textId="77777777" w:rsidR="001800BA" w:rsidRPr="0095532B" w:rsidRDefault="001800BA" w:rsidP="0095532B">
      <w:pPr>
        <w:pStyle w:val="Pamattekstsaratkpi"/>
        <w:numPr>
          <w:ilvl w:val="2"/>
          <w:numId w:val="1"/>
        </w:numPr>
        <w:tabs>
          <w:tab w:val="clear" w:pos="720"/>
          <w:tab w:val="left" w:pos="20"/>
          <w:tab w:val="num" w:pos="426"/>
          <w:tab w:val="left" w:pos="567"/>
          <w:tab w:val="left" w:pos="993"/>
        </w:tabs>
        <w:ind w:left="426" w:firstLine="0"/>
        <w:jc w:val="both"/>
        <w:rPr>
          <w:sz w:val="22"/>
          <w:szCs w:val="22"/>
          <w:lang w:bidi="lv-LV"/>
        </w:rPr>
      </w:pPr>
      <w:r w:rsidRPr="0095532B">
        <w:rPr>
          <w:sz w:val="22"/>
          <w:szCs w:val="22"/>
          <w:lang w:bidi="lv-LV"/>
        </w:rPr>
        <w:t>Noteikumus;</w:t>
      </w:r>
    </w:p>
    <w:p w14:paraId="6F43DB80" w14:textId="6E91D837" w:rsidR="001800BA" w:rsidRPr="0095532B" w:rsidRDefault="00577EFC" w:rsidP="0095532B">
      <w:pPr>
        <w:pStyle w:val="Pamattekstsaratkpi"/>
        <w:numPr>
          <w:ilvl w:val="2"/>
          <w:numId w:val="1"/>
        </w:numPr>
        <w:tabs>
          <w:tab w:val="clear" w:pos="720"/>
          <w:tab w:val="left" w:pos="20"/>
          <w:tab w:val="num" w:pos="426"/>
          <w:tab w:val="left" w:pos="567"/>
          <w:tab w:val="left" w:pos="993"/>
        </w:tabs>
        <w:ind w:left="426" w:firstLine="0"/>
        <w:jc w:val="both"/>
        <w:rPr>
          <w:sz w:val="22"/>
          <w:szCs w:val="22"/>
          <w:lang w:bidi="lv-LV"/>
        </w:rPr>
      </w:pPr>
      <w:r w:rsidRPr="0095532B">
        <w:rPr>
          <w:sz w:val="22"/>
          <w:szCs w:val="22"/>
          <w:lang w:bidi="lv-LV"/>
        </w:rPr>
        <w:t>T</w:t>
      </w:r>
      <w:r w:rsidR="001800BA" w:rsidRPr="0095532B">
        <w:rPr>
          <w:sz w:val="22"/>
          <w:szCs w:val="22"/>
          <w:lang w:bidi="lv-LV"/>
        </w:rPr>
        <w:t xml:space="preserve">iesību ierobežojumus, ka saskaņā ar </w:t>
      </w:r>
      <w:r w:rsidRPr="0095532B">
        <w:rPr>
          <w:sz w:val="22"/>
          <w:szCs w:val="22"/>
          <w:lang w:bidi="lv-LV"/>
        </w:rPr>
        <w:t>Publiskas personas mantas atsavināšanas likuma</w:t>
      </w:r>
      <w:r w:rsidR="001800BA" w:rsidRPr="0095532B">
        <w:rPr>
          <w:sz w:val="22"/>
          <w:szCs w:val="22"/>
          <w:lang w:bidi="lv-LV"/>
        </w:rPr>
        <w:t xml:space="preserve"> 44.panta pirmo un otro daļu publiskas personas zemi var iegūt īpašumā personas, kuras saskaņā ar likumu var būt zemes īpašuma tiesību subjekti, un Nekustamā īpašuma ieguvējam jāatbilst likuma “Par zemes reformu Latvijas Republikas pilsētās” 20.panta nosacījumiem.</w:t>
      </w:r>
    </w:p>
    <w:p w14:paraId="1948BBC2"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Par izsoles dalībnieku nevar kļūt personas un vai tās ir izslēdzamas no izsoles:</w:t>
      </w:r>
    </w:p>
    <w:p w14:paraId="1657B781" w14:textId="1C875589" w:rsidR="001800BA" w:rsidRPr="0095532B" w:rsidRDefault="00577EFC"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SIA “CĒSU KLĪNIKA”</w:t>
      </w:r>
      <w:r w:rsidR="001800BA" w:rsidRPr="0095532B">
        <w:rPr>
          <w:sz w:val="22"/>
          <w:szCs w:val="22"/>
          <w:lang w:bidi="lv-LV"/>
        </w:rPr>
        <w:t xml:space="preserve"> atbildīgās amatpersonas, kā arī citas personas, kuras saskaņā ar amata pienākumiem vai atsevišķu uzdevumu ir klāt izsolē (tās organizēšanā, rīkošanā), nedrīkst paši būt pircēji, kā arī nedrīkst pirkt citu uzdevumā;</w:t>
      </w:r>
    </w:p>
    <w:p w14:paraId="3E2781EA" w14:textId="77777777"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sertificēts vērtētājs, kas veicis Nekustamā īpašuma novērtēšanu;</w:t>
      </w:r>
    </w:p>
    <w:p w14:paraId="0CAFD4BD" w14:textId="77777777"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ja pretendents ir iesniedzis pieteikumu, neievērojot sludinājumā noteikto termiņu (nav vēl iestājies vai ir beidzies pretendentu reģistrācijas termiņš), un netiek izpildīti izsoles priekšnoteikumi;</w:t>
      </w:r>
    </w:p>
    <w:p w14:paraId="50810B42" w14:textId="77777777"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ja pretendents ir izslēdzams, atbilstoši Noteikumu 5.1.punktā noteiktajam, jo nevar iegūt savā īpašumā publiskas personas zemi;</w:t>
      </w:r>
    </w:p>
    <w:p w14:paraId="0199D073" w14:textId="46A1B527"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starp izsoles dalībniekiem ir vienošanās, kas var ietekmēt izsoles rezultātus</w:t>
      </w:r>
      <w:r w:rsidR="007B7222" w:rsidRPr="0095532B">
        <w:rPr>
          <w:sz w:val="22"/>
          <w:szCs w:val="22"/>
          <w:lang w:bidi="lv-LV"/>
        </w:rPr>
        <w:t>;</w:t>
      </w:r>
    </w:p>
    <w:p w14:paraId="04DE8DB8" w14:textId="77777777"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ir pasludināts tiesas spriedums par izsoles dalībnieka saimnieciskās darbības izbeigšanu, maksātnespējas procesa lietas ierosināšanu vai izsoles dalībnieka atzīšanu par maksātnespējīgu;</w:t>
      </w:r>
    </w:p>
    <w:p w14:paraId="68EF7953" w14:textId="77777777"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izsoles dalībnieka saimnieciskā darbība apturēta vai izbeigta pamatojoties uz tiesas nolēmumu, Latvijas Republikas Uzņēmumu reģistra lēmumu vai pamatojoties uz Valsts ieņēmumu dienesta lēmumu;</w:t>
      </w:r>
    </w:p>
    <w:p w14:paraId="460E544E" w14:textId="77777777"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ja uz izsoles dalībnieku, kuram piešķirtas pirkuma līguma slēgšanas tiesības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attiecināmas starptautiskās vai nacionālās sankcijas vai būtiskas finanšu un kapitāla tirgus intereses ietekmējošas Eiropas Savienības vai Ziemeļatlantijas līguma organizācijas dalībvalsts sankcijas, un šī persona nevar paturēt Nekustamo īpašumu, ja īpašuma iegūšana nav savienojama ar ierobežojumiem, kas tai noteikti ar sankcijām;</w:t>
      </w:r>
    </w:p>
    <w:p w14:paraId="2EC5052F" w14:textId="44AF7807"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ja darījums (pirkuma līguma slēgšana) ar izsoles objekta nosolītāju rada aizdomas par noziedzīgi iegūtu līdzekļu legalizāciju, terorisma un vai mēģinājumu veikt šādas darbības;</w:t>
      </w:r>
    </w:p>
    <w:p w14:paraId="10A40829" w14:textId="6115CE43" w:rsidR="001800BA" w:rsidRPr="0095532B" w:rsidRDefault="001800BA" w:rsidP="0095532B">
      <w:pPr>
        <w:pStyle w:val="Pamattekstsaratkpi"/>
        <w:numPr>
          <w:ilvl w:val="2"/>
          <w:numId w:val="1"/>
        </w:numPr>
        <w:tabs>
          <w:tab w:val="clear" w:pos="720"/>
          <w:tab w:val="left" w:pos="20"/>
          <w:tab w:val="left" w:pos="426"/>
          <w:tab w:val="left" w:pos="567"/>
          <w:tab w:val="num" w:pos="993"/>
          <w:tab w:val="left" w:pos="1134"/>
        </w:tabs>
        <w:ind w:left="426" w:firstLine="0"/>
        <w:jc w:val="both"/>
        <w:rPr>
          <w:sz w:val="22"/>
          <w:szCs w:val="22"/>
          <w:lang w:bidi="lv-LV"/>
        </w:rPr>
      </w:pPr>
      <w:r w:rsidRPr="0095532B">
        <w:rPr>
          <w:sz w:val="22"/>
          <w:szCs w:val="22"/>
          <w:lang w:bidi="lv-LV"/>
        </w:rPr>
        <w:t>izsoles objekta nosolītājs neizpilda noteiktā termiņā šādas Noteikumu prasības:</w:t>
      </w:r>
      <w:r w:rsidR="007B7222" w:rsidRPr="0095532B">
        <w:rPr>
          <w:sz w:val="22"/>
          <w:szCs w:val="22"/>
          <w:lang w:bidi="lv-LV"/>
        </w:rPr>
        <w:t xml:space="preserve"> </w:t>
      </w:r>
      <w:r w:rsidRPr="0095532B">
        <w:rPr>
          <w:sz w:val="22"/>
          <w:szCs w:val="22"/>
          <w:lang w:bidi="lv-LV"/>
        </w:rPr>
        <w:t xml:space="preserve">nesniedz </w:t>
      </w:r>
      <w:r w:rsidR="007B7222" w:rsidRPr="0095532B">
        <w:rPr>
          <w:sz w:val="22"/>
          <w:szCs w:val="22"/>
          <w:lang w:bidi="lv-LV"/>
        </w:rPr>
        <w:t xml:space="preserve">Komisijai </w:t>
      </w:r>
      <w:r w:rsidRPr="0095532B">
        <w:rPr>
          <w:sz w:val="22"/>
          <w:szCs w:val="22"/>
          <w:lang w:bidi="lv-LV"/>
        </w:rPr>
        <w:t xml:space="preserve"> izpētei nepieciešamo informāciju un dokumentus</w:t>
      </w:r>
      <w:r w:rsidR="007B7222" w:rsidRPr="0095532B">
        <w:rPr>
          <w:sz w:val="22"/>
          <w:szCs w:val="22"/>
          <w:lang w:bidi="lv-LV"/>
        </w:rPr>
        <w:t xml:space="preserve">,  </w:t>
      </w:r>
      <w:r w:rsidRPr="0095532B">
        <w:rPr>
          <w:sz w:val="22"/>
          <w:szCs w:val="22"/>
          <w:lang w:bidi="lv-LV"/>
        </w:rPr>
        <w:t>neparaksta pirkuma līgumu</w:t>
      </w:r>
      <w:r w:rsidR="007B7222" w:rsidRPr="0095532B">
        <w:rPr>
          <w:sz w:val="22"/>
          <w:szCs w:val="22"/>
          <w:lang w:bidi="lv-LV"/>
        </w:rPr>
        <w:t xml:space="preserve"> vai </w:t>
      </w:r>
      <w:r w:rsidRPr="0095532B">
        <w:rPr>
          <w:sz w:val="22"/>
          <w:szCs w:val="22"/>
          <w:lang w:bidi="lv-LV"/>
        </w:rPr>
        <w:t>nesamaksā visu summu, kas no viņa pienākas.</w:t>
      </w:r>
    </w:p>
    <w:p w14:paraId="7FD9C3F7"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lastRenderedPageBreak/>
        <w:t>Informāciju par atteikumu autorizēt personu dalībai izsolē (atbilstoši Noteikumu 6.6.punktam) vai informāciju par personas izslēgšanu no dalības izsolē (atbilstoši Noteikumu 5.2.punktam) nosūta elektroniski uz elektronisko izsoļu vietnē reģistrētam lietotājam izveidoto kontu.</w:t>
      </w:r>
    </w:p>
    <w:p w14:paraId="603FC7F9" w14:textId="77777777" w:rsidR="001800BA" w:rsidRPr="0095532B" w:rsidRDefault="001800BA" w:rsidP="0095532B">
      <w:pPr>
        <w:pStyle w:val="Pamattekstsaratkpi"/>
        <w:tabs>
          <w:tab w:val="left" w:pos="20"/>
          <w:tab w:val="left" w:pos="426"/>
          <w:tab w:val="left" w:pos="567"/>
        </w:tabs>
        <w:ind w:left="0"/>
        <w:jc w:val="both"/>
        <w:rPr>
          <w:sz w:val="22"/>
          <w:szCs w:val="22"/>
          <w:lang w:bidi="lv-LV"/>
        </w:rPr>
      </w:pPr>
    </w:p>
    <w:p w14:paraId="09E7955E" w14:textId="77777777" w:rsidR="001800BA" w:rsidRPr="0095532B" w:rsidRDefault="001800BA" w:rsidP="0095532B">
      <w:pPr>
        <w:pStyle w:val="Pamattekstsaratkpi"/>
        <w:numPr>
          <w:ilvl w:val="0"/>
          <w:numId w:val="1"/>
        </w:numPr>
        <w:tabs>
          <w:tab w:val="clear" w:pos="420"/>
          <w:tab w:val="left" w:pos="20"/>
          <w:tab w:val="left" w:pos="426"/>
          <w:tab w:val="left" w:pos="567"/>
        </w:tabs>
        <w:jc w:val="center"/>
        <w:rPr>
          <w:b/>
          <w:bCs/>
          <w:sz w:val="22"/>
          <w:szCs w:val="22"/>
          <w:lang w:bidi="lv-LV"/>
        </w:rPr>
      </w:pPr>
      <w:r w:rsidRPr="0095532B">
        <w:rPr>
          <w:b/>
          <w:bCs/>
          <w:sz w:val="22"/>
          <w:szCs w:val="22"/>
          <w:lang w:bidi="lv-LV"/>
        </w:rPr>
        <w:t>Dalībnieku reģistrācijas kārtība</w:t>
      </w:r>
    </w:p>
    <w:p w14:paraId="1459FEEF" w14:textId="198EE2F3" w:rsidR="001800BA" w:rsidRPr="00A50A66"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A50A66">
        <w:rPr>
          <w:sz w:val="22"/>
          <w:szCs w:val="22"/>
          <w:lang w:bidi="lv-LV"/>
        </w:rPr>
        <w:t xml:space="preserve">Fizisku personu, kura vēlas savā vai citas fiziskas vai juridiskas personas vārdā piedalīties izsolē, reģistrē </w:t>
      </w:r>
      <w:r w:rsidR="00CB6234" w:rsidRPr="00A50A66">
        <w:rPr>
          <w:sz w:val="22"/>
          <w:szCs w:val="22"/>
          <w:lang w:bidi="lv-LV"/>
        </w:rPr>
        <w:t xml:space="preserve"> savu dalību</w:t>
      </w:r>
      <w:r w:rsidR="00CB6234" w:rsidRPr="00A50A66">
        <w:rPr>
          <w:sz w:val="22"/>
          <w:szCs w:val="22"/>
          <w:lang w:eastAsia="lv-LV"/>
        </w:rPr>
        <w:t xml:space="preserve"> </w:t>
      </w:r>
      <w:r w:rsidR="00A50A66" w:rsidRPr="00A50A66">
        <w:rPr>
          <w:b/>
          <w:bCs/>
          <w:sz w:val="22"/>
          <w:szCs w:val="22"/>
          <w:lang w:val="en-US" w:eastAsia="lv-LV"/>
        </w:rPr>
        <w:t>04.02.2025</w:t>
      </w:r>
      <w:r w:rsidR="00A50A66" w:rsidRPr="00A50A66">
        <w:rPr>
          <w:sz w:val="22"/>
          <w:szCs w:val="22"/>
          <w:lang w:eastAsia="lv-LV"/>
        </w:rPr>
        <w:t>. plkst.13:00 līdz  </w:t>
      </w:r>
      <w:r w:rsidR="00A50A66" w:rsidRPr="00A50A66">
        <w:rPr>
          <w:b/>
          <w:bCs/>
          <w:sz w:val="22"/>
          <w:szCs w:val="22"/>
          <w:lang w:val="en-US" w:eastAsia="lv-LV"/>
        </w:rPr>
        <w:t>24.02.</w:t>
      </w:r>
      <w:r w:rsidR="00A50A66" w:rsidRPr="00A50A66">
        <w:rPr>
          <w:b/>
          <w:bCs/>
          <w:sz w:val="22"/>
          <w:szCs w:val="22"/>
          <w:lang w:eastAsia="lv-LV"/>
        </w:rPr>
        <w:t>2025 .plkst. plkst.23:59 (ieskaitot</w:t>
      </w:r>
      <w:r w:rsidR="00A50A66" w:rsidRPr="00A50A66">
        <w:rPr>
          <w:sz w:val="22"/>
          <w:szCs w:val="22"/>
          <w:lang w:eastAsia="lv-LV"/>
        </w:rPr>
        <w:t>)  </w:t>
      </w:r>
      <w:r w:rsidR="00CB6234" w:rsidRPr="00A50A66">
        <w:rPr>
          <w:b/>
          <w:bCs/>
          <w:sz w:val="22"/>
          <w:szCs w:val="22"/>
          <w:lang w:eastAsia="lv-LV"/>
        </w:rPr>
        <w:t>elektronisko</w:t>
      </w:r>
      <w:r w:rsidR="00CB6234" w:rsidRPr="00A50A66">
        <w:rPr>
          <w:sz w:val="22"/>
          <w:szCs w:val="22"/>
          <w:lang w:eastAsia="lv-LV"/>
        </w:rPr>
        <w:t xml:space="preserve"> izsoļu vietnē </w:t>
      </w:r>
      <w:hyperlink r:id="rId14" w:history="1">
        <w:r w:rsidR="00CB6234" w:rsidRPr="00A50A66">
          <w:rPr>
            <w:color w:val="0000FF"/>
            <w:sz w:val="22"/>
            <w:szCs w:val="22"/>
            <w:u w:val="single"/>
            <w:lang w:eastAsia="lv-LV"/>
          </w:rPr>
          <w:t>https://izsoles.ta.gov.lv</w:t>
        </w:r>
      </w:hyperlink>
      <w:r w:rsidR="00CB6234" w:rsidRPr="00A50A66">
        <w:rPr>
          <w:sz w:val="22"/>
          <w:szCs w:val="22"/>
          <w:lang w:eastAsia="lv-LV"/>
        </w:rPr>
        <w:t>.</w:t>
      </w:r>
      <w:r w:rsidR="00CB6234" w:rsidRPr="00A50A66">
        <w:rPr>
          <w:sz w:val="22"/>
          <w:szCs w:val="22"/>
          <w:lang w:bidi="lv-LV"/>
        </w:rPr>
        <w:t xml:space="preserve"> </w:t>
      </w:r>
    </w:p>
    <w:p w14:paraId="1C8FFCDF" w14:textId="4E45578B" w:rsidR="001800BA" w:rsidRPr="0095532B" w:rsidRDefault="00C45F69"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Pr>
          <w:sz w:val="22"/>
          <w:szCs w:val="22"/>
          <w:lang w:bidi="lv-LV"/>
        </w:rPr>
        <w:t>fsoli</w:t>
      </w:r>
      <w:r w:rsidR="001800BA" w:rsidRPr="0095532B">
        <w:rPr>
          <w:sz w:val="22"/>
          <w:szCs w:val="22"/>
          <w:lang w:bidi="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5AE4B7AC"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Reģistrējoties Izsoļu dalībnieku reģistrā, persona iepazīstas ar elektronisko izsoļu vietnes lietošanas noteikumiem un apliecina noteikumu ievērošanu, kā arī par sevi sniegto datu pareizību.</w:t>
      </w:r>
    </w:p>
    <w:p w14:paraId="13673853" w14:textId="5F3D6012"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Reģistrēts lietotājs ir atbildīgs par savu datu aktualizēšanu. Ja mainījušās MK noteikumu 13.punktā minētās ziņas, persona nekavējoties patstāvīgi aktualizē informāciju reģistrā, autorizējoties savā elektronisko izsoļu vietnes kontā, kā arī nekavējoties informē </w:t>
      </w:r>
      <w:r w:rsidR="007B7222" w:rsidRPr="0095532B">
        <w:rPr>
          <w:sz w:val="22"/>
          <w:szCs w:val="22"/>
          <w:lang w:bidi="lv-LV"/>
        </w:rPr>
        <w:t xml:space="preserve">SIA “CĒSU KLĪNIKA”. </w:t>
      </w:r>
    </w:p>
    <w:p w14:paraId="79E87EC6" w14:textId="5BC2B34D"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Reģistrēts lietotājs, kurš vēlas piedalīties izsludinātajā izsolē, elektronisko izsoļu vietnē nosūta lūgumu par autorizēšanu dalībai konkrētā izsolē un izsoles sludinājumā norādītajā </w:t>
      </w:r>
      <w:r w:rsidR="007B7222" w:rsidRPr="0095532B">
        <w:rPr>
          <w:sz w:val="22"/>
          <w:szCs w:val="22"/>
          <w:lang w:bidi="lv-LV"/>
        </w:rPr>
        <w:t>SIA  “CĒSU  KLĪNIKA”</w:t>
      </w:r>
      <w:r w:rsidRPr="0095532B">
        <w:rPr>
          <w:sz w:val="22"/>
          <w:szCs w:val="22"/>
          <w:lang w:bidi="lv-LV"/>
        </w:rPr>
        <w:t xml:space="preserve"> norēķinu kontā iemaksā </w:t>
      </w:r>
      <w:r w:rsidR="00B27F8D" w:rsidRPr="0095532B">
        <w:rPr>
          <w:sz w:val="22"/>
          <w:szCs w:val="22"/>
          <w:lang w:bidi="lv-LV"/>
        </w:rPr>
        <w:t>n</w:t>
      </w:r>
      <w:r w:rsidRPr="0095532B">
        <w:rPr>
          <w:sz w:val="22"/>
          <w:szCs w:val="22"/>
          <w:lang w:bidi="lv-LV"/>
        </w:rPr>
        <w:t xml:space="preserve">odrošinājumu, kā arī </w:t>
      </w:r>
      <w:r w:rsidR="007B7222" w:rsidRPr="0095532B">
        <w:rPr>
          <w:sz w:val="22"/>
          <w:szCs w:val="22"/>
          <w:lang w:bidi="lv-LV"/>
        </w:rPr>
        <w:t xml:space="preserve"> </w:t>
      </w:r>
      <w:r w:rsidRPr="0095532B">
        <w:rPr>
          <w:sz w:val="22"/>
          <w:szCs w:val="22"/>
          <w:lang w:bidi="lv-LV"/>
        </w:rPr>
        <w:t>sedz maksu par dalību izsolē elektronisko izsoļu vietnes administratoram.</w:t>
      </w:r>
    </w:p>
    <w:p w14:paraId="67545BBA" w14:textId="5B65B68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Komisija autorizē izsoles pretendentu dalībai izsolē 7 (septiņu) dienu laikā, izmantojot elektronisko izsoļu vietnē pieejamo rīku, pirms tam pārliecinoties, vai personu var pielaist pie solīšanas saskaņā ar Likuma normām, Noteikumiem un vai ir iemaksātas Noteikumos minētā</w:t>
      </w:r>
      <w:r w:rsidR="007B7222" w:rsidRPr="0095532B">
        <w:rPr>
          <w:sz w:val="22"/>
          <w:szCs w:val="22"/>
          <w:lang w:bidi="lv-LV"/>
        </w:rPr>
        <w:t xml:space="preserve"> summa. </w:t>
      </w:r>
    </w:p>
    <w:p w14:paraId="2A4FDAB2"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Informāciju par autorizēšanu dalībai izsolē izsoles reģistrētam lietotājam nosūta elektroniski uz elektronisko izsoļu vietnē reģistrētam lietotājam izveidoto kontu.</w:t>
      </w:r>
    </w:p>
    <w:p w14:paraId="54859643"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Autorizējot personu izsolei, katram solītājam elektronisko izsoļu vietnes sistēma automātiski izveido unikālu identifikatoru.</w:t>
      </w:r>
    </w:p>
    <w:p w14:paraId="04B24AC7" w14:textId="77777777" w:rsidR="007B7222" w:rsidRPr="0095532B" w:rsidRDefault="007B7222" w:rsidP="0095532B">
      <w:pPr>
        <w:pStyle w:val="Pamattekstsaratkpi"/>
        <w:tabs>
          <w:tab w:val="left" w:pos="20"/>
          <w:tab w:val="left" w:pos="426"/>
          <w:tab w:val="left" w:pos="567"/>
        </w:tabs>
        <w:ind w:left="0"/>
        <w:jc w:val="both"/>
        <w:rPr>
          <w:sz w:val="22"/>
          <w:szCs w:val="22"/>
          <w:lang w:bidi="lv-LV"/>
        </w:rPr>
      </w:pPr>
    </w:p>
    <w:p w14:paraId="23E259A4" w14:textId="77777777" w:rsidR="001800BA" w:rsidRPr="0095532B" w:rsidRDefault="001800BA" w:rsidP="0095532B">
      <w:pPr>
        <w:pStyle w:val="Pamattekstsaratkpi"/>
        <w:numPr>
          <w:ilvl w:val="0"/>
          <w:numId w:val="1"/>
        </w:numPr>
        <w:tabs>
          <w:tab w:val="clear" w:pos="420"/>
          <w:tab w:val="left" w:pos="20"/>
          <w:tab w:val="left" w:pos="426"/>
          <w:tab w:val="left" w:pos="567"/>
        </w:tabs>
        <w:jc w:val="center"/>
        <w:rPr>
          <w:b/>
          <w:bCs/>
          <w:sz w:val="22"/>
          <w:szCs w:val="22"/>
          <w:lang w:bidi="lv-LV"/>
        </w:rPr>
      </w:pPr>
      <w:r w:rsidRPr="0095532B">
        <w:rPr>
          <w:b/>
          <w:bCs/>
          <w:sz w:val="22"/>
          <w:szCs w:val="22"/>
          <w:lang w:bidi="lv-LV"/>
        </w:rPr>
        <w:t>Izsoles norise</w:t>
      </w:r>
    </w:p>
    <w:p w14:paraId="30067175" w14:textId="4C7B176E" w:rsidR="001800BA" w:rsidRPr="00A50A66" w:rsidRDefault="001800BA" w:rsidP="000A14FC">
      <w:pPr>
        <w:pStyle w:val="Pamattekstsaratkpi"/>
        <w:numPr>
          <w:ilvl w:val="2"/>
          <w:numId w:val="23"/>
        </w:numPr>
        <w:tabs>
          <w:tab w:val="left" w:pos="20"/>
          <w:tab w:val="left" w:pos="426"/>
          <w:tab w:val="left" w:pos="567"/>
        </w:tabs>
        <w:ind w:left="0" w:right="43" w:firstLine="0"/>
        <w:jc w:val="both"/>
        <w:rPr>
          <w:rFonts w:eastAsia="Calibri"/>
          <w:sz w:val="22"/>
          <w:szCs w:val="22"/>
          <w14:ligatures w14:val="standardContextual"/>
        </w:rPr>
      </w:pPr>
      <w:r w:rsidRPr="00A50A66">
        <w:rPr>
          <w:sz w:val="22"/>
          <w:szCs w:val="22"/>
          <w:lang w:bidi="lv-LV"/>
        </w:rPr>
        <w:t>Izsoles dalībnieks elektroniski var veikt solījumus no brīža, kad viņš autorizēts dalībai izsolē, līdz brīdim, kad izsole ir noslēgusies</w:t>
      </w:r>
      <w:r w:rsidR="00A50A66" w:rsidRPr="00A50A66">
        <w:rPr>
          <w:sz w:val="22"/>
          <w:szCs w:val="22"/>
          <w:lang w:bidi="lv-LV"/>
        </w:rPr>
        <w:t xml:space="preserve"> </w:t>
      </w:r>
      <w:r w:rsidR="00A50A66" w:rsidRPr="00A50A66">
        <w:rPr>
          <w:b/>
          <w:bCs/>
          <w:sz w:val="22"/>
          <w:szCs w:val="22"/>
          <w:lang w:bidi="lv-LV"/>
        </w:rPr>
        <w:t>sākas  </w:t>
      </w:r>
      <w:r w:rsidR="00A50A66" w:rsidRPr="00A50A66">
        <w:rPr>
          <w:b/>
          <w:bCs/>
          <w:sz w:val="22"/>
          <w:szCs w:val="22"/>
          <w:lang w:val="en-US" w:bidi="lv-LV"/>
        </w:rPr>
        <w:t>04.02.202</w:t>
      </w:r>
      <w:r w:rsidR="00A50A66" w:rsidRPr="00A50A66">
        <w:rPr>
          <w:b/>
          <w:bCs/>
          <w:sz w:val="22"/>
          <w:szCs w:val="22"/>
          <w:lang w:bidi="lv-LV"/>
        </w:rPr>
        <w:t>5 plkst.13:00 un noslēdzas </w:t>
      </w:r>
      <w:r w:rsidR="00A50A66" w:rsidRPr="00A50A66">
        <w:rPr>
          <w:b/>
          <w:bCs/>
          <w:sz w:val="22"/>
          <w:szCs w:val="22"/>
          <w:lang w:val="en-US" w:bidi="lv-LV"/>
        </w:rPr>
        <w:t>06.03.</w:t>
      </w:r>
      <w:r w:rsidR="00A50A66" w:rsidRPr="00A50A66">
        <w:rPr>
          <w:b/>
          <w:bCs/>
          <w:sz w:val="22"/>
          <w:szCs w:val="22"/>
          <w:lang w:bidi="lv-LV"/>
        </w:rPr>
        <w:t>2025. plkst.13:00 (ieskaitot elektronisko izsoļu vietnē  </w:t>
      </w:r>
      <w:hyperlink r:id="rId15" w:history="1">
        <w:r w:rsidR="00A50A66" w:rsidRPr="00A50A66">
          <w:rPr>
            <w:rStyle w:val="Hipersaite"/>
            <w:b/>
            <w:bCs/>
            <w:sz w:val="22"/>
            <w:szCs w:val="22"/>
            <w:lang w:bidi="lv-LV"/>
          </w:rPr>
          <w:t>https://izsoles.ta.gov.lv</w:t>
        </w:r>
      </w:hyperlink>
      <w:r w:rsidR="00A50A66" w:rsidRPr="00A50A66">
        <w:rPr>
          <w:b/>
          <w:bCs/>
          <w:sz w:val="22"/>
          <w:szCs w:val="22"/>
          <w:lang w:bidi="lv-LV"/>
        </w:rPr>
        <w:t>. </w:t>
      </w:r>
      <w:r w:rsidR="00B27F8D" w:rsidRPr="00A50A66">
        <w:rPr>
          <w:sz w:val="22"/>
          <w:szCs w:val="22"/>
          <w:lang w:bidi="lv-LV"/>
        </w:rPr>
        <w:t xml:space="preserve">Izsolei autorizētie dalībnieki  </w:t>
      </w:r>
      <w:r w:rsidR="00B27F8D" w:rsidRPr="00A50A66">
        <w:rPr>
          <w:rFonts w:eastAsia="Calibri"/>
          <w:sz w:val="22"/>
          <w:szCs w:val="22"/>
          <w14:ligatures w14:val="standardContextual"/>
        </w:rPr>
        <w:t xml:space="preserve">drīkst izdarīt solījumus visā izsoles norises laik. </w:t>
      </w:r>
      <w:r w:rsidRPr="00A50A66">
        <w:rPr>
          <w:sz w:val="22"/>
          <w:szCs w:val="22"/>
          <w:lang w:bidi="lv-LV"/>
        </w:rPr>
        <w:t>Solīšana sākas no nosacītās cenas. Solītājs nevar reģistrēt solījumu, kas ir mazāks par nosacīto cenu vai vienāds ar to, atšķiras no izsoles sludinājumā noteiktā izsoles soļa vai ir mazāks par iepriekš reģistrētajiem solījumiem vai vienāds ar tiem. Reģistrētos solījumus nevar atsaukt vai mainīt.</w:t>
      </w:r>
    </w:p>
    <w:p w14:paraId="023B5F63"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Elektronisko izsoļu vietnē solījumi tiek reģistrēti hronoloģiskā secībā, fiksējot solīto summu un solījuma reģistrēšanas laiku. Izsoles norises laikā šī informācija ir pieejama izsoles dalībniekiem. Izsoles norises laikā un pēc izsoles noslēguma elektronisko izsoļu vietnē ir publiski pieejama informācija par augstāko nosolīto cenu.</w:t>
      </w:r>
    </w:p>
    <w:p w14:paraId="3AC71030"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Elektroniskā izsole noslēdzas saskaņā ar Civilprocesa likuma 608.panta ceturtajā daļā noteikto:</w:t>
      </w:r>
    </w:p>
    <w:p w14:paraId="01C4D643" w14:textId="6A3B2C2C"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izsole noslēdzas Noteikumos norādītajā dienā </w:t>
      </w:r>
      <w:r w:rsidR="00B27F8D" w:rsidRPr="0095532B">
        <w:rPr>
          <w:sz w:val="22"/>
          <w:szCs w:val="22"/>
          <w:lang w:bidi="lv-LV"/>
        </w:rPr>
        <w:t xml:space="preserve">un laika </w:t>
      </w:r>
      <w:r w:rsidR="00CF1938">
        <w:rPr>
          <w:sz w:val="22"/>
          <w:szCs w:val="22"/>
          <w:lang w:bidi="lv-LV"/>
        </w:rPr>
        <w:t>–</w:t>
      </w:r>
      <w:r w:rsidR="00B27F8D" w:rsidRPr="0095532B">
        <w:rPr>
          <w:sz w:val="22"/>
          <w:szCs w:val="22"/>
          <w:lang w:bidi="lv-LV"/>
        </w:rPr>
        <w:t xml:space="preserve"> </w:t>
      </w:r>
      <w:r w:rsidR="00A50A66">
        <w:rPr>
          <w:b/>
          <w:bCs/>
          <w:sz w:val="22"/>
          <w:szCs w:val="22"/>
          <w:lang w:val="en-US" w:bidi="lv-LV"/>
        </w:rPr>
        <w:t>06</w:t>
      </w:r>
      <w:r w:rsidR="00CF1938">
        <w:rPr>
          <w:b/>
          <w:bCs/>
          <w:sz w:val="22"/>
          <w:szCs w:val="22"/>
          <w:lang w:val="en-US" w:bidi="lv-LV"/>
        </w:rPr>
        <w:t>.03.202</w:t>
      </w:r>
      <w:r w:rsidR="00A50A66">
        <w:rPr>
          <w:b/>
          <w:bCs/>
          <w:sz w:val="22"/>
          <w:szCs w:val="22"/>
          <w:lang w:val="en-US" w:bidi="lv-LV"/>
        </w:rPr>
        <w:t>5</w:t>
      </w:r>
      <w:r w:rsidR="00CF1938">
        <w:rPr>
          <w:b/>
          <w:bCs/>
          <w:sz w:val="22"/>
          <w:szCs w:val="22"/>
          <w:lang w:val="en-US" w:bidi="lv-LV"/>
        </w:rPr>
        <w:t xml:space="preserve"> </w:t>
      </w:r>
      <w:r w:rsidR="00B27F8D" w:rsidRPr="0095532B">
        <w:rPr>
          <w:b/>
          <w:bCs/>
          <w:sz w:val="22"/>
          <w:szCs w:val="22"/>
          <w:lang w:bidi="lv-LV"/>
        </w:rPr>
        <w:t>. plkst.13:00.</w:t>
      </w:r>
    </w:p>
    <w:p w14:paraId="775C8421"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pēdējo piecu minūšu laikā pirms izsoles noslēgšanai noteiktā laika tiek reģistrēts solījums, izsoles laiks automātiski tiek pagarināts par piecām minūtēm;</w:t>
      </w:r>
    </w:p>
    <w:p w14:paraId="3345E43F" w14:textId="24A7E376"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w:t>
      </w:r>
      <w:r w:rsidR="00B27F8D" w:rsidRPr="0095532B">
        <w:rPr>
          <w:sz w:val="22"/>
          <w:szCs w:val="22"/>
          <w:lang w:bidi="lv-LV"/>
        </w:rPr>
        <w:t>13:00;</w:t>
      </w:r>
    </w:p>
    <w:p w14:paraId="1B5211D7"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Pēc izsoles noslēgšanas solījumus vairs nereģistrē un elektronisko izsoļu vietnē tiek norādīts izsoles noslēguma datums, laiks un pēdējais izdarītais solījums.</w:t>
      </w:r>
    </w:p>
    <w:p w14:paraId="36832D7D" w14:textId="4B94CB17" w:rsidR="001800BA" w:rsidRPr="0095532B" w:rsidRDefault="000C41B4"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SIA “CĒSU KLĪNIKA”</w:t>
      </w:r>
      <w:r w:rsidR="001800BA" w:rsidRPr="0095532B">
        <w:rPr>
          <w:sz w:val="22"/>
          <w:szCs w:val="22"/>
          <w:lang w:bidi="lv-LV"/>
        </w:rPr>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174D9B8"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lastRenderedPageBreak/>
        <w:t>Pēc izsoles noslēguma nosolītājam elektroniski uz Izsoļu dalībnieku reģistrā reģistrētā elektronisko izsoļu vietnes lietotāja kontu nosūta paziņojumu par to, ka viņš nosolījis augstāku cenu nekā citi un ir iestājies pienākums samaksāt visu no viņa pienākošos summu.</w:t>
      </w:r>
    </w:p>
    <w:p w14:paraId="5AD1425B"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Pēc izsoles slēgšanas sistēma automātiski sagatavo izsoles protokolu, kuru Komisija apstiprina 7 (septiņu) dienu laikā pēc izsoles.</w:t>
      </w:r>
    </w:p>
    <w:p w14:paraId="28EB8715" w14:textId="77777777" w:rsidR="001800BA" w:rsidRPr="0095532B" w:rsidRDefault="001800BA" w:rsidP="0095532B">
      <w:pPr>
        <w:pStyle w:val="Pamattekstsaratkpi"/>
        <w:tabs>
          <w:tab w:val="left" w:pos="20"/>
          <w:tab w:val="left" w:pos="426"/>
          <w:tab w:val="left" w:pos="567"/>
        </w:tabs>
        <w:ind w:left="0"/>
        <w:jc w:val="both"/>
        <w:rPr>
          <w:sz w:val="22"/>
          <w:szCs w:val="22"/>
          <w:lang w:bidi="lv-LV"/>
        </w:rPr>
      </w:pPr>
    </w:p>
    <w:p w14:paraId="6EAA0B4A" w14:textId="77777777" w:rsidR="001800BA" w:rsidRPr="0095532B" w:rsidRDefault="001800BA" w:rsidP="0095532B">
      <w:pPr>
        <w:pStyle w:val="Pamattekstsaratkpi"/>
        <w:numPr>
          <w:ilvl w:val="0"/>
          <w:numId w:val="1"/>
        </w:numPr>
        <w:tabs>
          <w:tab w:val="clear" w:pos="420"/>
          <w:tab w:val="left" w:pos="20"/>
          <w:tab w:val="left" w:pos="426"/>
          <w:tab w:val="left" w:pos="567"/>
        </w:tabs>
        <w:jc w:val="center"/>
        <w:rPr>
          <w:b/>
          <w:bCs/>
          <w:sz w:val="22"/>
          <w:szCs w:val="22"/>
          <w:lang w:bidi="lv-LV"/>
        </w:rPr>
      </w:pPr>
      <w:r w:rsidRPr="0095532B">
        <w:rPr>
          <w:b/>
          <w:bCs/>
          <w:sz w:val="22"/>
          <w:szCs w:val="22"/>
          <w:lang w:bidi="lv-LV"/>
        </w:rPr>
        <w:t>Izsoles sekas</w:t>
      </w:r>
    </w:p>
    <w:p w14:paraId="0C800DD9" w14:textId="094F9576" w:rsidR="001800BA" w:rsidRPr="0095532B" w:rsidRDefault="00B27F8D"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Līgums tiek slēgts ar to pretendentu, kas nosolījis augstāko cenu </w:t>
      </w:r>
      <w:r w:rsidR="001800BA" w:rsidRPr="0095532B">
        <w:rPr>
          <w:sz w:val="22"/>
          <w:szCs w:val="22"/>
          <w:lang w:bidi="lv-LV"/>
        </w:rPr>
        <w:t xml:space="preserve"> (turpmāk – Pircējs vai nosolītājs).</w:t>
      </w:r>
    </w:p>
    <w:p w14:paraId="279FE9F7"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Pircēja pārbaude pirms pirkuma līguma slēgšanas.</w:t>
      </w:r>
    </w:p>
    <w:p w14:paraId="3CDF820C" w14:textId="5A71BF52"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Lai izpildītu Noziedzīgi iegūtu līdzekļu legalizācijas un terorisma un proliferācijas finansēšanas novēršanas likuma 3.1panta un Starptautisko un Latvijas Republikas nacionālo sankciju likuma prasības, </w:t>
      </w:r>
      <w:r w:rsidR="000C41B4" w:rsidRPr="0095532B">
        <w:rPr>
          <w:sz w:val="22"/>
          <w:szCs w:val="22"/>
          <w:lang w:bidi="lv-LV"/>
        </w:rPr>
        <w:t xml:space="preserve">SIA “CĒSU KLĪNIKA” </w:t>
      </w:r>
      <w:r w:rsidRPr="0095532B">
        <w:rPr>
          <w:sz w:val="22"/>
          <w:szCs w:val="22"/>
          <w:lang w:bidi="lv-LV"/>
        </w:rPr>
        <w:t xml:space="preserve"> nepieciešamības gadījumā var pieprasīt Pircējam pēc izsoles noslēguma sniegt klienta (Pircēja) izpētei nepieciešamo papildu informāciju un dokumentus.</w:t>
      </w:r>
    </w:p>
    <w:p w14:paraId="658CCD9D" w14:textId="092CAEFD"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Pēc Noteikumu 8.</w:t>
      </w:r>
      <w:r w:rsidR="000C41B4" w:rsidRPr="0095532B">
        <w:rPr>
          <w:sz w:val="22"/>
          <w:szCs w:val="22"/>
          <w:lang w:bidi="lv-LV"/>
        </w:rPr>
        <w:t>3</w:t>
      </w:r>
      <w:r w:rsidRPr="0095532B">
        <w:rPr>
          <w:sz w:val="22"/>
          <w:szCs w:val="22"/>
          <w:lang w:bidi="lv-LV"/>
        </w:rPr>
        <w:t>. punkta minētā paziņojuma saņemšanas, Pircējam ir pienākums ne vēlāk kā 3 (trīs) darbdienu laikā sniegt Komisijai pieprasīto informāciju un nepieciešamos dokumentus.</w:t>
      </w:r>
    </w:p>
    <w:p w14:paraId="65B8F645"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Pircējs nesniegs pieprasīto informāciju un nepieciešamos dokumentus noteiktajā termiņā, ir uzskatāms, ka Pircējs ir zaudējis tiesības uz nosolīto Nekustamo īpašumu un zaudē Nodrošinājumu, par ko Pircējam tiks nosūtīts attiecīgs paziņojums.</w:t>
      </w:r>
    </w:p>
    <w:p w14:paraId="03CCA709"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Komisija veic no Pircēja saņemtās informācijas un dokumentu pārbaudi 3 (trīs) darbdienu laikā.</w:t>
      </w:r>
    </w:p>
    <w:p w14:paraId="5D30C24F"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Pēc klienta (Pircēja) pārbaudes Pircējam tiek nosūtīts rakstveida paziņojums par pirkuma līguma slēgšanas tiesības piešķiršanu.</w:t>
      </w:r>
    </w:p>
    <w:p w14:paraId="329B39D3"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pēc klienta (Pircēja) pārbaudes Pircējam netiek piešķirtas pirkuma līguma slēgšanas tiesības un Pircējs tiek izslēgts no dalības izsolē (atbilstoši Noteikumu 5.2.punktam), Pircējs zaudē tiesības uz nosolīto Nekustamo īpašumu un zaudē Nodrošinājumu, par ko tiks nosūtīts attiecīgs paziņojums.</w:t>
      </w:r>
    </w:p>
    <w:p w14:paraId="0A8059D2" w14:textId="77777777" w:rsidR="000C41B4" w:rsidRPr="0095532B" w:rsidRDefault="000C41B4" w:rsidP="0095532B">
      <w:pPr>
        <w:pStyle w:val="Pamattekstsaratkpi"/>
        <w:tabs>
          <w:tab w:val="left" w:pos="20"/>
          <w:tab w:val="left" w:pos="567"/>
        </w:tabs>
        <w:ind w:left="0"/>
        <w:jc w:val="both"/>
        <w:rPr>
          <w:sz w:val="22"/>
          <w:szCs w:val="22"/>
          <w:lang w:bidi="lv-LV"/>
        </w:rPr>
      </w:pPr>
    </w:p>
    <w:p w14:paraId="0806276D" w14:textId="77777777" w:rsidR="001800BA" w:rsidRPr="0095532B" w:rsidRDefault="001800BA" w:rsidP="0095532B">
      <w:pPr>
        <w:pStyle w:val="Pamattekstsaratkpi"/>
        <w:numPr>
          <w:ilvl w:val="0"/>
          <w:numId w:val="1"/>
        </w:numPr>
        <w:tabs>
          <w:tab w:val="clear" w:pos="420"/>
          <w:tab w:val="left" w:pos="20"/>
          <w:tab w:val="left" w:pos="426"/>
          <w:tab w:val="left" w:pos="567"/>
        </w:tabs>
        <w:jc w:val="center"/>
        <w:rPr>
          <w:b/>
          <w:bCs/>
          <w:sz w:val="22"/>
          <w:szCs w:val="22"/>
          <w:lang w:bidi="lv-LV"/>
        </w:rPr>
      </w:pPr>
      <w:r w:rsidRPr="0095532B">
        <w:rPr>
          <w:b/>
          <w:bCs/>
          <w:sz w:val="22"/>
          <w:szCs w:val="22"/>
          <w:lang w:bidi="lv-LV"/>
        </w:rPr>
        <w:t>Pirkuma līguma slēgšana.</w:t>
      </w:r>
    </w:p>
    <w:p w14:paraId="6F2336EB" w14:textId="0659A109"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Pēc Noteikumu 8.</w:t>
      </w:r>
      <w:r w:rsidR="000C41B4" w:rsidRPr="0095532B">
        <w:rPr>
          <w:sz w:val="22"/>
          <w:szCs w:val="22"/>
          <w:lang w:bidi="lv-LV"/>
        </w:rPr>
        <w:t>7</w:t>
      </w:r>
      <w:r w:rsidRPr="0095532B">
        <w:rPr>
          <w:sz w:val="22"/>
          <w:szCs w:val="22"/>
          <w:lang w:bidi="lv-LV"/>
        </w:rPr>
        <w:t>.punktā minētā paziņojuma nosūtīšanas, Komisija sagatavo pirkuma līgumu (saskaņā ar Noteikumu pielikumu</w:t>
      </w:r>
      <w:r w:rsidR="003F7765" w:rsidRPr="0095532B">
        <w:rPr>
          <w:sz w:val="22"/>
          <w:szCs w:val="22"/>
          <w:lang w:bidi="lv-LV"/>
        </w:rPr>
        <w:t xml:space="preserve"> Nr.1</w:t>
      </w:r>
      <w:r w:rsidRPr="0095532B">
        <w:rPr>
          <w:sz w:val="22"/>
          <w:szCs w:val="22"/>
          <w:lang w:bidi="lv-LV"/>
        </w:rPr>
        <w:t xml:space="preserve">) 5 (piecu) darbdienu laikā un nosūta </w:t>
      </w:r>
      <w:r w:rsidR="003F7765" w:rsidRPr="0095532B">
        <w:rPr>
          <w:sz w:val="22"/>
          <w:szCs w:val="22"/>
          <w:lang w:bidi="lv-LV"/>
        </w:rPr>
        <w:t xml:space="preserve"> to parakstīšanai Pircējam. </w:t>
      </w:r>
    </w:p>
    <w:p w14:paraId="34FEC9A9" w14:textId="5BDCD4F1"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Pircējs</w:t>
      </w:r>
      <w:r w:rsidR="003F7765" w:rsidRPr="0095532B">
        <w:rPr>
          <w:sz w:val="22"/>
          <w:szCs w:val="22"/>
          <w:lang w:bidi="lv-LV"/>
        </w:rPr>
        <w:t xml:space="preserve"> pēc līguma projekta saņemšanas </w:t>
      </w:r>
      <w:r w:rsidRPr="0095532B">
        <w:rPr>
          <w:sz w:val="22"/>
          <w:szCs w:val="22"/>
          <w:lang w:bidi="lv-LV"/>
        </w:rPr>
        <w:t xml:space="preserve"> nenoslēdz pirkuma līgumu </w:t>
      </w:r>
      <w:r w:rsidR="003F7765" w:rsidRPr="0095532B">
        <w:rPr>
          <w:sz w:val="22"/>
          <w:szCs w:val="22"/>
          <w:lang w:bidi="lv-LV"/>
        </w:rPr>
        <w:t>15</w:t>
      </w:r>
      <w:r w:rsidRPr="0095532B">
        <w:rPr>
          <w:sz w:val="22"/>
          <w:szCs w:val="22"/>
          <w:lang w:bidi="lv-LV"/>
        </w:rPr>
        <w:t xml:space="preserve"> (</w:t>
      </w:r>
      <w:r w:rsidR="003F7765" w:rsidRPr="0095532B">
        <w:rPr>
          <w:sz w:val="22"/>
          <w:szCs w:val="22"/>
          <w:lang w:bidi="lv-LV"/>
        </w:rPr>
        <w:t xml:space="preserve">piecpadsmit </w:t>
      </w:r>
      <w:r w:rsidRPr="0095532B">
        <w:rPr>
          <w:sz w:val="22"/>
          <w:szCs w:val="22"/>
          <w:lang w:bidi="lv-LV"/>
        </w:rPr>
        <w:t>)</w:t>
      </w:r>
      <w:r w:rsidR="003F7765" w:rsidRPr="0095532B">
        <w:rPr>
          <w:sz w:val="22"/>
          <w:szCs w:val="22"/>
          <w:lang w:bidi="lv-LV"/>
        </w:rPr>
        <w:t xml:space="preserve"> darba </w:t>
      </w:r>
      <w:r w:rsidRPr="0095532B">
        <w:rPr>
          <w:sz w:val="22"/>
          <w:szCs w:val="22"/>
          <w:lang w:bidi="lv-LV"/>
        </w:rPr>
        <w:t xml:space="preserve"> dienu laikā, ir uzskatāms, ka Pircējs no pirkuma līguma slēgšanas ir atteicies, zaudējis tiesības uz nosolīto Nekustamo īpašumu un Nodrošinājumu, par ko Pircējam tiks nosūtīts attiecīgs paziņojums.</w:t>
      </w:r>
    </w:p>
    <w:p w14:paraId="2D8B2EA3"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Pircējs noteiktā termiņā nesamaksā visu summu, kas no viņa pienākas, ir uzskatāms, ka Pircējs ir zaudējis tiesības uz nosolīto Nekustamo īpašumu un Nodrošinājumu, par ko Pircējam tiks nosūtīts attiecīgs paziņojums.</w:t>
      </w:r>
    </w:p>
    <w:p w14:paraId="4F88FFAD"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Pircējs zaudē tiesības uz nosolīto Nekustamo īpašumu, Nekustamais īpašums tiek piedāvāts (ar rakstveida paziņojumu) izsoles dalībniekam, kurš nosolījis nākamo augstāko cenu (turpmāk – Nākamais pircējs).</w:t>
      </w:r>
    </w:p>
    <w:p w14:paraId="55C56F3B" w14:textId="4FE68C2A"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Nākamajam pircējam ir tiesības 2 (divu) nedēļu laikā no paziņojuma saņemšanas dienas paziņot </w:t>
      </w:r>
      <w:r w:rsidR="000C41B4" w:rsidRPr="0095532B">
        <w:rPr>
          <w:sz w:val="22"/>
          <w:szCs w:val="22"/>
          <w:lang w:bidi="lv-LV"/>
        </w:rPr>
        <w:t>SIA “CĒSU KLĪNIKA”</w:t>
      </w:r>
      <w:r w:rsidRPr="0095532B">
        <w:rPr>
          <w:sz w:val="22"/>
          <w:szCs w:val="22"/>
          <w:lang w:bidi="lv-LV"/>
        </w:rPr>
        <w:t xml:space="preserve"> par Nekustamā īpašuma pirkšanu par paša nosolīto augstāko cenu.</w:t>
      </w:r>
    </w:p>
    <w:p w14:paraId="12490D0B"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arī Nākamais pircējs tiek izslēgts no dalības izsolē (atbilstoši Noteikumu 5.2.punktam), Nākamais pircējs zaudē tiesības uz nosolīto Nekustamo īpašumu un zaudē Nodrošinājumu, par ko tiks nosūtīts attiecīgs paziņojums, bet Nekustamā īpašuma atsavināšana turpināma Likuma 32.pantā noteiktajā kārtībā.</w:t>
      </w:r>
    </w:p>
    <w:p w14:paraId="2F419DFA" w14:textId="77777777" w:rsidR="000C41B4" w:rsidRPr="0095532B" w:rsidRDefault="000C41B4" w:rsidP="0095532B">
      <w:pPr>
        <w:pStyle w:val="Pamattekstsaratkpi"/>
        <w:tabs>
          <w:tab w:val="left" w:pos="20"/>
          <w:tab w:val="left" w:pos="426"/>
          <w:tab w:val="left" w:pos="567"/>
        </w:tabs>
        <w:ind w:left="0"/>
        <w:jc w:val="both"/>
        <w:rPr>
          <w:sz w:val="22"/>
          <w:szCs w:val="22"/>
          <w:lang w:bidi="lv-LV"/>
        </w:rPr>
      </w:pPr>
    </w:p>
    <w:p w14:paraId="178613F9" w14:textId="77777777" w:rsidR="001800BA" w:rsidRPr="0095532B" w:rsidRDefault="001800BA" w:rsidP="0095532B">
      <w:pPr>
        <w:pStyle w:val="Pamattekstsaratkpi"/>
        <w:numPr>
          <w:ilvl w:val="0"/>
          <w:numId w:val="1"/>
        </w:numPr>
        <w:tabs>
          <w:tab w:val="clear" w:pos="420"/>
          <w:tab w:val="left" w:pos="20"/>
          <w:tab w:val="left" w:pos="426"/>
          <w:tab w:val="left" w:pos="567"/>
        </w:tabs>
        <w:jc w:val="center"/>
        <w:rPr>
          <w:b/>
          <w:bCs/>
          <w:sz w:val="22"/>
          <w:szCs w:val="22"/>
          <w:lang w:bidi="lv-LV"/>
        </w:rPr>
      </w:pPr>
      <w:r w:rsidRPr="0095532B">
        <w:rPr>
          <w:b/>
          <w:bCs/>
          <w:sz w:val="22"/>
          <w:szCs w:val="22"/>
          <w:lang w:bidi="lv-LV"/>
        </w:rPr>
        <w:t>Pirkuma līguma saistību izpilde.</w:t>
      </w:r>
    </w:p>
    <w:p w14:paraId="0DB8FB0C"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Pircēja pienākums ir Noteikumu 4.2.punktā noteiktajā termiņā un kārtībā samaksāt visu summu, kas no viņa pienākas.</w:t>
      </w:r>
    </w:p>
    <w:p w14:paraId="0C83A8B2" w14:textId="12FCA6F2"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Nekustamais īpašums tiek nodots Pircējam </w:t>
      </w:r>
      <w:r w:rsidR="00A3232B" w:rsidRPr="0095532B">
        <w:rPr>
          <w:sz w:val="22"/>
          <w:szCs w:val="22"/>
          <w:lang w:bidi="lv-LV"/>
        </w:rPr>
        <w:t xml:space="preserve">10 dienu laikā no brīža, kad  Nekustamais īpašums tiks reģistrēts Zemesgrāmatu nodaļā uz Pircēja vārda  ar </w:t>
      </w:r>
      <w:r w:rsidRPr="0095532B">
        <w:rPr>
          <w:sz w:val="22"/>
          <w:szCs w:val="22"/>
          <w:lang w:bidi="lv-LV"/>
        </w:rPr>
        <w:t>nodošanas un pieņemšanas aktu.</w:t>
      </w:r>
    </w:p>
    <w:p w14:paraId="31EB6405" w14:textId="20D61659"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Pircēja pienākums ir veikt īpašuma tiesību pārreģistrāciju uz sava vārda zemesgrāmatā </w:t>
      </w:r>
      <w:r w:rsidR="00F14F9D" w:rsidRPr="0095532B">
        <w:rPr>
          <w:sz w:val="22"/>
          <w:szCs w:val="22"/>
          <w:lang w:bidi="lv-LV"/>
        </w:rPr>
        <w:t xml:space="preserve">40 </w:t>
      </w:r>
      <w:r w:rsidRPr="0095532B">
        <w:rPr>
          <w:sz w:val="22"/>
          <w:szCs w:val="22"/>
          <w:lang w:bidi="lv-LV"/>
        </w:rPr>
        <w:t xml:space="preserve"> (</w:t>
      </w:r>
      <w:r w:rsidR="00F14F9D" w:rsidRPr="0095532B">
        <w:rPr>
          <w:sz w:val="22"/>
          <w:szCs w:val="22"/>
          <w:lang w:bidi="lv-LV"/>
        </w:rPr>
        <w:t>četrdesmit</w:t>
      </w:r>
      <w:r w:rsidRPr="0095532B">
        <w:rPr>
          <w:sz w:val="22"/>
          <w:szCs w:val="22"/>
          <w:lang w:bidi="lv-LV"/>
        </w:rPr>
        <w:t>) dienu laikā no pirkuma līguma</w:t>
      </w:r>
      <w:r w:rsidR="00A3232B" w:rsidRPr="0095532B">
        <w:rPr>
          <w:sz w:val="22"/>
          <w:szCs w:val="22"/>
          <w:lang w:bidi="lv-LV"/>
        </w:rPr>
        <w:t xml:space="preserve"> un darījuma konta </w:t>
      </w:r>
      <w:r w:rsidRPr="0095532B">
        <w:rPr>
          <w:sz w:val="22"/>
          <w:szCs w:val="22"/>
          <w:lang w:bidi="lv-LV"/>
        </w:rPr>
        <w:t xml:space="preserve"> noslēgšanas dienas.</w:t>
      </w:r>
    </w:p>
    <w:p w14:paraId="09472528" w14:textId="21F08F2A" w:rsidR="001800BA" w:rsidRPr="0095532B" w:rsidRDefault="00A3232B" w:rsidP="0095532B">
      <w:pPr>
        <w:pStyle w:val="Pamattekstsaratkpi"/>
        <w:numPr>
          <w:ilvl w:val="1"/>
          <w:numId w:val="1"/>
        </w:numPr>
        <w:tabs>
          <w:tab w:val="clear" w:pos="1271"/>
          <w:tab w:val="left" w:pos="20"/>
          <w:tab w:val="left" w:pos="426"/>
          <w:tab w:val="left" w:pos="567"/>
          <w:tab w:val="num" w:pos="851"/>
        </w:tabs>
        <w:ind w:left="0" w:firstLine="0"/>
        <w:jc w:val="both"/>
        <w:rPr>
          <w:sz w:val="22"/>
          <w:szCs w:val="22"/>
          <w:lang w:bidi="lv-LV"/>
        </w:rPr>
      </w:pPr>
      <w:r w:rsidRPr="0095532B">
        <w:rPr>
          <w:sz w:val="22"/>
          <w:szCs w:val="22"/>
          <w:lang w:bidi="lv-LV"/>
        </w:rPr>
        <w:t>Pēc darījuma konta atvēršanas un pirkuma  maksas saņemšanas A/S SEB BANKA dzēš apgrūtinājumus zemesgrāmatā</w:t>
      </w:r>
      <w:r w:rsidR="00F14F9D" w:rsidRPr="0095532B">
        <w:rPr>
          <w:sz w:val="22"/>
          <w:szCs w:val="22"/>
          <w:lang w:bidi="lv-LV"/>
        </w:rPr>
        <w:t xml:space="preserve">, kas ir spēkā izsoles laikā. </w:t>
      </w:r>
    </w:p>
    <w:p w14:paraId="40BCC094" w14:textId="77777777" w:rsidR="00A3232B" w:rsidRPr="0095532B" w:rsidRDefault="00A3232B" w:rsidP="0095532B">
      <w:pPr>
        <w:pStyle w:val="Pamattekstsaratkpi"/>
        <w:tabs>
          <w:tab w:val="left" w:pos="20"/>
          <w:tab w:val="left" w:pos="426"/>
          <w:tab w:val="left" w:pos="567"/>
        </w:tabs>
        <w:ind w:left="0"/>
        <w:jc w:val="both"/>
        <w:rPr>
          <w:sz w:val="22"/>
          <w:szCs w:val="22"/>
          <w:lang w:bidi="lv-LV"/>
        </w:rPr>
      </w:pPr>
    </w:p>
    <w:p w14:paraId="09692928" w14:textId="77777777" w:rsidR="001800BA" w:rsidRPr="0095532B" w:rsidRDefault="001800BA" w:rsidP="0095532B">
      <w:pPr>
        <w:pStyle w:val="Pamattekstsaratkpi"/>
        <w:numPr>
          <w:ilvl w:val="0"/>
          <w:numId w:val="1"/>
        </w:numPr>
        <w:tabs>
          <w:tab w:val="clear" w:pos="420"/>
          <w:tab w:val="left" w:pos="20"/>
          <w:tab w:val="left" w:pos="426"/>
          <w:tab w:val="left" w:pos="567"/>
        </w:tabs>
        <w:jc w:val="center"/>
        <w:rPr>
          <w:b/>
          <w:bCs/>
          <w:sz w:val="22"/>
          <w:szCs w:val="22"/>
          <w:lang w:bidi="lv-LV"/>
        </w:rPr>
      </w:pPr>
      <w:r w:rsidRPr="0095532B">
        <w:rPr>
          <w:b/>
          <w:bCs/>
          <w:sz w:val="22"/>
          <w:szCs w:val="22"/>
          <w:lang w:bidi="lv-LV"/>
        </w:rPr>
        <w:t>Nenotikusi izsole, spēkā neesoša izsole, sūdzību iesniegšana</w:t>
      </w:r>
    </w:p>
    <w:p w14:paraId="53456E7A" w14:textId="4CE45317" w:rsidR="001800BA" w:rsidRPr="0095532B" w:rsidRDefault="000C41B4"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SIA “CĒSU KLĪNIKA”</w:t>
      </w:r>
      <w:r w:rsidR="001800BA" w:rsidRPr="0095532B">
        <w:rPr>
          <w:sz w:val="22"/>
          <w:szCs w:val="22"/>
          <w:lang w:bidi="lv-LV"/>
        </w:rPr>
        <w:t xml:space="preserve"> izsoli atzīst par nenotikušu, ja:</w:t>
      </w:r>
    </w:p>
    <w:p w14:paraId="29AC2B45" w14:textId="77777777" w:rsidR="001800BA" w:rsidRPr="0095532B" w:rsidRDefault="001800BA" w:rsidP="0095532B">
      <w:pPr>
        <w:pStyle w:val="Pamattekstsaratkpi"/>
        <w:numPr>
          <w:ilvl w:val="2"/>
          <w:numId w:val="1"/>
        </w:numPr>
        <w:tabs>
          <w:tab w:val="left" w:pos="20"/>
          <w:tab w:val="left" w:pos="426"/>
          <w:tab w:val="left" w:pos="567"/>
        </w:tabs>
        <w:ind w:hanging="11"/>
        <w:jc w:val="both"/>
        <w:rPr>
          <w:sz w:val="22"/>
          <w:szCs w:val="22"/>
          <w:lang w:bidi="lv-LV"/>
        </w:rPr>
      </w:pPr>
      <w:r w:rsidRPr="0095532B">
        <w:rPr>
          <w:sz w:val="22"/>
          <w:szCs w:val="22"/>
          <w:lang w:bidi="lv-LV"/>
        </w:rPr>
        <w:lastRenderedPageBreak/>
        <w:t>izsolei nav autorizēts neviens izsoles dalībnieks;</w:t>
      </w:r>
    </w:p>
    <w:p w14:paraId="4D04AD96" w14:textId="77777777" w:rsidR="001800BA" w:rsidRPr="0095532B" w:rsidRDefault="001800BA" w:rsidP="0095532B">
      <w:pPr>
        <w:pStyle w:val="Pamattekstsaratkpi"/>
        <w:numPr>
          <w:ilvl w:val="2"/>
          <w:numId w:val="1"/>
        </w:numPr>
        <w:tabs>
          <w:tab w:val="left" w:pos="20"/>
          <w:tab w:val="left" w:pos="426"/>
          <w:tab w:val="left" w:pos="567"/>
        </w:tabs>
        <w:ind w:hanging="11"/>
        <w:jc w:val="both"/>
        <w:rPr>
          <w:sz w:val="22"/>
          <w:szCs w:val="22"/>
          <w:lang w:bidi="lv-LV"/>
        </w:rPr>
      </w:pPr>
      <w:r w:rsidRPr="0095532B">
        <w:rPr>
          <w:sz w:val="22"/>
          <w:szCs w:val="22"/>
          <w:lang w:bidi="lv-LV"/>
        </w:rPr>
        <w:t>neviens no dalībniekiem, kas autorizēti izsolei, nepārsola sākumcenu;</w:t>
      </w:r>
    </w:p>
    <w:p w14:paraId="4784442F" w14:textId="77777777" w:rsidR="001800BA" w:rsidRPr="0095532B" w:rsidRDefault="001800BA" w:rsidP="0095532B">
      <w:pPr>
        <w:pStyle w:val="Pamattekstsaratkpi"/>
        <w:numPr>
          <w:ilvl w:val="2"/>
          <w:numId w:val="1"/>
        </w:numPr>
        <w:tabs>
          <w:tab w:val="left" w:pos="20"/>
          <w:tab w:val="left" w:pos="426"/>
          <w:tab w:val="left" w:pos="567"/>
        </w:tabs>
        <w:ind w:hanging="11"/>
        <w:jc w:val="both"/>
        <w:rPr>
          <w:sz w:val="22"/>
          <w:szCs w:val="22"/>
          <w:lang w:bidi="lv-LV"/>
        </w:rPr>
      </w:pPr>
      <w:r w:rsidRPr="0095532B">
        <w:rPr>
          <w:sz w:val="22"/>
          <w:szCs w:val="22"/>
          <w:lang w:bidi="lv-LV"/>
        </w:rPr>
        <w:t>nosolītājs noteiktā termiņā nesamaksā visu summu, kas no viņa pienākas;</w:t>
      </w:r>
    </w:p>
    <w:p w14:paraId="3838A01B" w14:textId="77777777" w:rsidR="001800BA" w:rsidRPr="0095532B" w:rsidRDefault="001800BA" w:rsidP="0095532B">
      <w:pPr>
        <w:pStyle w:val="Pamattekstsaratkpi"/>
        <w:numPr>
          <w:ilvl w:val="2"/>
          <w:numId w:val="1"/>
        </w:numPr>
        <w:tabs>
          <w:tab w:val="left" w:pos="20"/>
          <w:tab w:val="left" w:pos="426"/>
          <w:tab w:val="left" w:pos="567"/>
        </w:tabs>
        <w:ind w:hanging="11"/>
        <w:jc w:val="both"/>
        <w:rPr>
          <w:sz w:val="22"/>
          <w:szCs w:val="22"/>
          <w:lang w:bidi="lv-LV"/>
        </w:rPr>
      </w:pPr>
      <w:r w:rsidRPr="0095532B">
        <w:rPr>
          <w:sz w:val="22"/>
          <w:szCs w:val="22"/>
          <w:lang w:bidi="lv-LV"/>
        </w:rPr>
        <w:t>izsoles norises laikā, izņemot Civillikuma 608.panta ceturtajā daļā minēto gadījumu, vai 24 stundu laikā pēc izsoles noslēguma saņemts elektronisko izsoļu vietnes drošības pārvaldnieka paziņojums par būtiskiem tehniskiem traucējumiem, kas var ietekmēt izsoles rezultātu.</w:t>
      </w:r>
    </w:p>
    <w:p w14:paraId="6F630E43" w14:textId="0E847829"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Par to, ka izsole uzskatāma par nenotikušu, </w:t>
      </w:r>
      <w:r w:rsidR="0002440B" w:rsidRPr="0095532B">
        <w:rPr>
          <w:sz w:val="22"/>
          <w:szCs w:val="22"/>
          <w:lang w:bidi="lv-LV"/>
        </w:rPr>
        <w:t xml:space="preserve">Komisija </w:t>
      </w:r>
      <w:r w:rsidRPr="0095532B">
        <w:rPr>
          <w:sz w:val="22"/>
          <w:szCs w:val="22"/>
          <w:lang w:bidi="lv-LV"/>
        </w:rPr>
        <w:t xml:space="preserve"> sastāda aktu un paziņo izsoles dalībniekiem.</w:t>
      </w:r>
      <w:r w:rsidR="0002440B" w:rsidRPr="0095532B">
        <w:rPr>
          <w:sz w:val="22"/>
          <w:szCs w:val="22"/>
          <w:lang w:bidi="lv-LV"/>
        </w:rPr>
        <w:t xml:space="preserve"> </w:t>
      </w:r>
      <w:r w:rsidRPr="0095532B">
        <w:rPr>
          <w:sz w:val="22"/>
          <w:szCs w:val="22"/>
          <w:lang w:bidi="lv-LV"/>
        </w:rPr>
        <w:t>Dalībniekiem, kas autorizēti dalībai izsolē, paziņojumu nosūta, izmantojot elektronisko izsoļu vietni.</w:t>
      </w:r>
    </w:p>
    <w:p w14:paraId="4627141B" w14:textId="15DBB1FE" w:rsidR="001800BA" w:rsidRPr="0095532B" w:rsidRDefault="0002440B"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SIA “CĒSU KLĪNIKA”</w:t>
      </w:r>
      <w:r w:rsidR="001800BA" w:rsidRPr="0095532B">
        <w:rPr>
          <w:sz w:val="22"/>
          <w:szCs w:val="22"/>
          <w:lang w:bidi="lv-LV"/>
        </w:rPr>
        <w:t xml:space="preserve"> pārtrauc izsoli un izsoles norises laikā ievieto par to paziņojumu elektronisko izsoļu vietnē.</w:t>
      </w:r>
    </w:p>
    <w:p w14:paraId="643B1BB6" w14:textId="1C6F4E65"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Ja izsole atzīta par nenotikušu, </w:t>
      </w:r>
      <w:r w:rsidR="0002440B" w:rsidRPr="0095532B">
        <w:rPr>
          <w:sz w:val="22"/>
          <w:szCs w:val="22"/>
          <w:lang w:bidi="lv-LV"/>
        </w:rPr>
        <w:t xml:space="preserve">Komisija </w:t>
      </w:r>
      <w:r w:rsidRPr="0095532B">
        <w:rPr>
          <w:sz w:val="22"/>
          <w:szCs w:val="22"/>
          <w:lang w:bidi="lv-LV"/>
        </w:rPr>
        <w:t xml:space="preserve"> var pieņemt lēmumu par atkārtotu izsoles izsludināšanu.</w:t>
      </w:r>
    </w:p>
    <w:p w14:paraId="67B8DE8B" w14:textId="066AA7A2" w:rsidR="001800BA" w:rsidRPr="0095532B" w:rsidRDefault="0002440B"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 xml:space="preserve">SIA “CĒSU KLĪNIKA” </w:t>
      </w:r>
      <w:r w:rsidR="001800BA" w:rsidRPr="0095532B">
        <w:rPr>
          <w:sz w:val="22"/>
          <w:szCs w:val="22"/>
          <w:lang w:bidi="lv-LV"/>
        </w:rPr>
        <w:t xml:space="preserve"> izsoli atzīst par spēkā neesošu, ja:</w:t>
      </w:r>
    </w:p>
    <w:p w14:paraId="3A3E7621" w14:textId="77777777" w:rsidR="001800BA" w:rsidRPr="0095532B" w:rsidRDefault="001800BA" w:rsidP="0095532B">
      <w:pPr>
        <w:pStyle w:val="Pamattekstsaratkpi"/>
        <w:numPr>
          <w:ilvl w:val="2"/>
          <w:numId w:val="1"/>
        </w:numPr>
        <w:tabs>
          <w:tab w:val="left" w:pos="20"/>
          <w:tab w:val="left" w:pos="426"/>
          <w:tab w:val="left" w:pos="567"/>
        </w:tabs>
        <w:jc w:val="both"/>
        <w:rPr>
          <w:sz w:val="22"/>
          <w:szCs w:val="22"/>
          <w:lang w:bidi="lv-LV"/>
        </w:rPr>
      </w:pPr>
      <w:r w:rsidRPr="0095532B">
        <w:rPr>
          <w:sz w:val="22"/>
          <w:szCs w:val="22"/>
          <w:lang w:bidi="lv-LV"/>
        </w:rPr>
        <w:t>kādam nepamatoti nav atļauts piedalīties izsolē vai nepareizi atraidīts kāds pārsolījums;</w:t>
      </w:r>
    </w:p>
    <w:p w14:paraId="09469E97" w14:textId="77777777" w:rsidR="001800BA" w:rsidRPr="0095532B" w:rsidRDefault="001800BA" w:rsidP="0095532B">
      <w:pPr>
        <w:pStyle w:val="Pamattekstsaratkpi"/>
        <w:numPr>
          <w:ilvl w:val="2"/>
          <w:numId w:val="1"/>
        </w:numPr>
        <w:tabs>
          <w:tab w:val="left" w:pos="20"/>
          <w:tab w:val="left" w:pos="426"/>
          <w:tab w:val="left" w:pos="567"/>
        </w:tabs>
        <w:jc w:val="both"/>
        <w:rPr>
          <w:sz w:val="22"/>
          <w:szCs w:val="22"/>
          <w:lang w:bidi="lv-LV"/>
        </w:rPr>
      </w:pPr>
      <w:r w:rsidRPr="0095532B">
        <w:rPr>
          <w:sz w:val="22"/>
          <w:szCs w:val="22"/>
          <w:lang w:bidi="lv-LV"/>
        </w:rPr>
        <w:t>nekustamo īpašumu nopirkusi tāda persona, kura nav bijusi tiesīga piedalīties izsolē;</w:t>
      </w:r>
    </w:p>
    <w:p w14:paraId="059B5CBB" w14:textId="0D3675C5" w:rsidR="001800BA" w:rsidRPr="0095532B" w:rsidRDefault="0002440B" w:rsidP="0095532B">
      <w:pPr>
        <w:pStyle w:val="Pamattekstsaratkpi"/>
        <w:numPr>
          <w:ilvl w:val="2"/>
          <w:numId w:val="1"/>
        </w:numPr>
        <w:tabs>
          <w:tab w:val="left" w:pos="20"/>
          <w:tab w:val="left" w:pos="426"/>
          <w:tab w:val="left" w:pos="567"/>
        </w:tabs>
        <w:jc w:val="both"/>
        <w:rPr>
          <w:sz w:val="22"/>
          <w:szCs w:val="22"/>
          <w:lang w:bidi="lv-LV"/>
        </w:rPr>
      </w:pPr>
      <w:r w:rsidRPr="0095532B">
        <w:rPr>
          <w:sz w:val="22"/>
          <w:szCs w:val="22"/>
          <w:lang w:bidi="lv-LV"/>
        </w:rPr>
        <w:t xml:space="preserve">Komisija </w:t>
      </w:r>
      <w:r w:rsidR="001800BA" w:rsidRPr="0095532B">
        <w:rPr>
          <w:sz w:val="22"/>
          <w:szCs w:val="22"/>
          <w:lang w:bidi="lv-LV"/>
        </w:rPr>
        <w:t xml:space="preserve"> ir pieļāvusi būtiskus procesuālus pārkāpumus vai konstatēti citi būtiski apstākļi, kas nepieļauj nekustamā īpašuma nostiprināšanu uz Pircēja vārda.</w:t>
      </w:r>
    </w:p>
    <w:p w14:paraId="34412E67" w14:textId="77777777" w:rsidR="001800BA" w:rsidRPr="0095532B" w:rsidRDefault="001800BA" w:rsidP="0095532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95532B">
        <w:rPr>
          <w:sz w:val="22"/>
          <w:szCs w:val="22"/>
          <w:lang w:bidi="lv-LV"/>
        </w:rPr>
        <w:t>Ja izsole atzīta par spēkā neesošu, rīkojama atkārtota izsole pēc tās izsoles noteikumiem, kura atzīta par spēkā neesošu.</w:t>
      </w:r>
    </w:p>
    <w:p w14:paraId="1CF21433" w14:textId="5104BB5F" w:rsidR="001800BA" w:rsidRPr="0002440B" w:rsidRDefault="001800BA" w:rsidP="0002440B">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1800BA">
        <w:rPr>
          <w:sz w:val="22"/>
          <w:szCs w:val="22"/>
          <w:lang w:bidi="lv-LV"/>
        </w:rPr>
        <w:t xml:space="preserve">Ja </w:t>
      </w:r>
      <w:r w:rsidR="0002440B">
        <w:rPr>
          <w:sz w:val="22"/>
          <w:szCs w:val="22"/>
          <w:lang w:bidi="lv-LV"/>
        </w:rPr>
        <w:t xml:space="preserve">Komisija pieņem </w:t>
      </w:r>
      <w:r w:rsidRPr="001800BA">
        <w:rPr>
          <w:sz w:val="22"/>
          <w:szCs w:val="22"/>
          <w:lang w:bidi="lv-LV"/>
        </w:rPr>
        <w:t xml:space="preserve"> lēmumu rīkot atkārtotu izsoli, Nekustamā īpašuma nosolītājam, kurš nav izpildījis Noteikumu prasības (nesniedza klienta izpētei nepieciešamo informāciju un dokumentus; nenoslēdza pirkuma līgumu vai atteicās to darīt, vai nesamaksāja visu summu, kas no viņa pienākas), nav tiesību piedalīties atkārtotā izsolē.</w:t>
      </w:r>
    </w:p>
    <w:p w14:paraId="0DFD96FC" w14:textId="0B95149C" w:rsidR="001800BA" w:rsidRPr="001800BA" w:rsidRDefault="001800BA" w:rsidP="001800BA">
      <w:pPr>
        <w:pStyle w:val="Pamattekstsaratkpi"/>
        <w:numPr>
          <w:ilvl w:val="1"/>
          <w:numId w:val="1"/>
        </w:numPr>
        <w:tabs>
          <w:tab w:val="clear" w:pos="1271"/>
          <w:tab w:val="left" w:pos="20"/>
          <w:tab w:val="left" w:pos="426"/>
          <w:tab w:val="left" w:pos="567"/>
        </w:tabs>
        <w:ind w:left="0" w:firstLine="0"/>
        <w:jc w:val="both"/>
        <w:rPr>
          <w:sz w:val="22"/>
          <w:szCs w:val="22"/>
          <w:lang w:bidi="lv-LV"/>
        </w:rPr>
      </w:pPr>
      <w:r w:rsidRPr="001800BA">
        <w:rPr>
          <w:sz w:val="22"/>
          <w:szCs w:val="22"/>
          <w:lang w:bidi="lv-LV"/>
        </w:rPr>
        <w:t xml:space="preserve">Sūdzību, kas dod pamatu prasīt izsoles atzīšanu par spēkā neesošu, ieinteresētās personas 10 (desmit) dienu laikā no izsoles noslēguma dienas var iesniegt </w:t>
      </w:r>
      <w:r w:rsidR="0002440B">
        <w:rPr>
          <w:sz w:val="22"/>
          <w:szCs w:val="22"/>
          <w:lang w:bidi="lv-LV"/>
        </w:rPr>
        <w:t>SIA “CĒSU KLĪNIKA” valdei.</w:t>
      </w:r>
      <w:r w:rsidRPr="001800BA">
        <w:rPr>
          <w:sz w:val="22"/>
          <w:szCs w:val="22"/>
          <w:lang w:bidi="lv-LV"/>
        </w:rPr>
        <w:t>.</w:t>
      </w:r>
    </w:p>
    <w:p w14:paraId="54960CB3" w14:textId="773AC93A" w:rsidR="001800BA" w:rsidRPr="001800BA" w:rsidRDefault="001800BA" w:rsidP="00944A61">
      <w:pPr>
        <w:pStyle w:val="Pamattekstsaratkpi"/>
        <w:numPr>
          <w:ilvl w:val="1"/>
          <w:numId w:val="1"/>
        </w:numPr>
        <w:tabs>
          <w:tab w:val="clear" w:pos="1271"/>
          <w:tab w:val="left" w:pos="20"/>
          <w:tab w:val="left" w:pos="426"/>
          <w:tab w:val="left" w:pos="567"/>
        </w:tabs>
        <w:ind w:left="0" w:firstLine="0"/>
        <w:rPr>
          <w:b/>
          <w:bCs/>
          <w:sz w:val="22"/>
          <w:szCs w:val="22"/>
          <w:lang w:bidi="lv-LV"/>
        </w:rPr>
      </w:pPr>
      <w:r w:rsidRPr="001800BA">
        <w:rPr>
          <w:b/>
          <w:bCs/>
          <w:sz w:val="22"/>
          <w:szCs w:val="22"/>
          <w:lang w:bidi="lv-LV"/>
        </w:rPr>
        <w:t>Pielikumā</w:t>
      </w:r>
      <w:r w:rsidR="00A3232B">
        <w:rPr>
          <w:b/>
          <w:bCs/>
          <w:sz w:val="22"/>
          <w:szCs w:val="22"/>
          <w:lang w:bidi="lv-LV"/>
        </w:rPr>
        <w:t xml:space="preserve"> Nr.1</w:t>
      </w:r>
      <w:r w:rsidRPr="001800BA">
        <w:rPr>
          <w:b/>
          <w:bCs/>
          <w:sz w:val="22"/>
          <w:szCs w:val="22"/>
          <w:lang w:bidi="lv-LV"/>
        </w:rPr>
        <w:t>:</w:t>
      </w:r>
      <w:r w:rsidRPr="001800BA">
        <w:rPr>
          <w:b/>
          <w:bCs/>
          <w:sz w:val="22"/>
          <w:szCs w:val="22"/>
          <w:lang w:bidi="lv-LV"/>
        </w:rPr>
        <w:tab/>
        <w:t xml:space="preserve"> </w:t>
      </w:r>
      <w:r w:rsidR="00A3232B">
        <w:rPr>
          <w:b/>
          <w:bCs/>
          <w:sz w:val="22"/>
          <w:szCs w:val="22"/>
          <w:lang w:bidi="lv-LV"/>
        </w:rPr>
        <w:t>N</w:t>
      </w:r>
      <w:r w:rsidRPr="001800BA">
        <w:rPr>
          <w:b/>
          <w:bCs/>
          <w:sz w:val="22"/>
          <w:szCs w:val="22"/>
          <w:lang w:bidi="lv-LV"/>
        </w:rPr>
        <w:t>ekustamā īpašuma pirkuma līgums.</w:t>
      </w:r>
    </w:p>
    <w:p w14:paraId="03476EF9" w14:textId="77777777" w:rsidR="00E348AA" w:rsidRPr="00190690" w:rsidRDefault="00E348AA" w:rsidP="00944A61">
      <w:pPr>
        <w:tabs>
          <w:tab w:val="left" w:pos="993"/>
        </w:tabs>
        <w:jc w:val="both"/>
        <w:rPr>
          <w:sz w:val="22"/>
          <w:szCs w:val="22"/>
          <w:lang w:eastAsia="en-US"/>
        </w:rPr>
      </w:pPr>
    </w:p>
    <w:p w14:paraId="14D6D146" w14:textId="77777777" w:rsidR="00E348AA" w:rsidRPr="00190690" w:rsidRDefault="00E348AA" w:rsidP="00526DB2">
      <w:pPr>
        <w:jc w:val="both"/>
        <w:rPr>
          <w:sz w:val="22"/>
          <w:szCs w:val="22"/>
          <w:lang w:eastAsia="en-US"/>
        </w:rPr>
      </w:pPr>
    </w:p>
    <w:p w14:paraId="1027166A" w14:textId="77777777" w:rsidR="00E348AA" w:rsidRPr="00190690" w:rsidRDefault="00E348AA" w:rsidP="00E348AA">
      <w:pPr>
        <w:ind w:left="360"/>
        <w:rPr>
          <w:sz w:val="22"/>
          <w:szCs w:val="22"/>
        </w:rPr>
      </w:pPr>
    </w:p>
    <w:p w14:paraId="60E74CC0" w14:textId="77777777" w:rsidR="00526DB2" w:rsidRPr="00190690" w:rsidRDefault="00526DB2" w:rsidP="00E348AA">
      <w:pPr>
        <w:ind w:left="360"/>
        <w:rPr>
          <w:sz w:val="22"/>
          <w:szCs w:val="22"/>
        </w:rPr>
      </w:pPr>
      <w:r w:rsidRPr="00190690">
        <w:rPr>
          <w:sz w:val="22"/>
          <w:szCs w:val="22"/>
        </w:rPr>
        <w:t>Sagatavoja:</w:t>
      </w:r>
    </w:p>
    <w:p w14:paraId="4693ABE3" w14:textId="3D9C1631" w:rsidR="00E348AA" w:rsidRPr="00190690" w:rsidRDefault="00E348AA" w:rsidP="00E348AA">
      <w:pPr>
        <w:ind w:left="360"/>
        <w:rPr>
          <w:sz w:val="22"/>
          <w:szCs w:val="22"/>
        </w:rPr>
      </w:pPr>
      <w:r w:rsidRPr="00190690">
        <w:rPr>
          <w:sz w:val="22"/>
          <w:szCs w:val="22"/>
        </w:rPr>
        <w:t xml:space="preserve">SIA „CĒSU KLĪNIKA” rīkotās </w:t>
      </w:r>
      <w:r w:rsidR="00526DB2" w:rsidRPr="00190690">
        <w:rPr>
          <w:sz w:val="22"/>
          <w:szCs w:val="22"/>
        </w:rPr>
        <w:t xml:space="preserve"> Izsoles </w:t>
      </w:r>
    </w:p>
    <w:p w14:paraId="2A35F2F7" w14:textId="0D46F060" w:rsidR="00E348AA" w:rsidRDefault="00526DB2" w:rsidP="00E348AA">
      <w:pPr>
        <w:ind w:left="360"/>
        <w:rPr>
          <w:sz w:val="22"/>
          <w:szCs w:val="22"/>
        </w:rPr>
      </w:pPr>
      <w:r w:rsidRPr="00190690">
        <w:rPr>
          <w:sz w:val="22"/>
          <w:szCs w:val="22"/>
        </w:rPr>
        <w:t xml:space="preserve">Komisijas </w:t>
      </w:r>
      <w:r w:rsidR="00E348AA" w:rsidRPr="00190690">
        <w:rPr>
          <w:sz w:val="22"/>
          <w:szCs w:val="22"/>
        </w:rPr>
        <w:t xml:space="preserve">  priekšsēdētāja L.Vegnere </w:t>
      </w:r>
    </w:p>
    <w:p w14:paraId="5489E709" w14:textId="77777777" w:rsidR="00190690" w:rsidRDefault="00190690" w:rsidP="00E348AA">
      <w:pPr>
        <w:ind w:left="360"/>
        <w:rPr>
          <w:sz w:val="22"/>
          <w:szCs w:val="22"/>
        </w:rPr>
      </w:pPr>
    </w:p>
    <w:p w14:paraId="46456E79" w14:textId="77777777" w:rsidR="00EE5924" w:rsidRDefault="00EE5924" w:rsidP="00E348AA">
      <w:pPr>
        <w:ind w:left="360"/>
        <w:rPr>
          <w:sz w:val="22"/>
          <w:szCs w:val="22"/>
        </w:rPr>
      </w:pPr>
    </w:p>
    <w:p w14:paraId="0EE6969B" w14:textId="77777777" w:rsidR="00EE5924" w:rsidRDefault="00EE5924" w:rsidP="00E348AA">
      <w:pPr>
        <w:ind w:left="360"/>
        <w:rPr>
          <w:sz w:val="22"/>
          <w:szCs w:val="22"/>
        </w:rPr>
      </w:pPr>
    </w:p>
    <w:p w14:paraId="16998772" w14:textId="77777777" w:rsidR="00190690" w:rsidRDefault="00190690" w:rsidP="00E348AA">
      <w:pPr>
        <w:ind w:left="360"/>
        <w:rPr>
          <w:sz w:val="22"/>
          <w:szCs w:val="22"/>
        </w:rPr>
      </w:pPr>
    </w:p>
    <w:p w14:paraId="33480815" w14:textId="77777777" w:rsidR="00190690" w:rsidRDefault="00190690" w:rsidP="00E348AA">
      <w:pPr>
        <w:ind w:left="360"/>
        <w:rPr>
          <w:sz w:val="22"/>
          <w:szCs w:val="22"/>
        </w:rPr>
      </w:pPr>
    </w:p>
    <w:p w14:paraId="3A7AEA0A" w14:textId="77777777" w:rsidR="00190690" w:rsidRDefault="00190690" w:rsidP="00E348AA">
      <w:pPr>
        <w:ind w:left="360"/>
        <w:rPr>
          <w:sz w:val="22"/>
          <w:szCs w:val="22"/>
        </w:rPr>
      </w:pPr>
    </w:p>
    <w:p w14:paraId="50CBF73F" w14:textId="77777777" w:rsidR="00190690" w:rsidRPr="00190690" w:rsidRDefault="00190690" w:rsidP="00E348AA">
      <w:pPr>
        <w:ind w:left="360"/>
        <w:rPr>
          <w:sz w:val="22"/>
          <w:szCs w:val="22"/>
        </w:rPr>
      </w:pPr>
    </w:p>
    <w:p w14:paraId="1499F96C" w14:textId="77777777" w:rsidR="00893EA8" w:rsidRDefault="00893EA8">
      <w:pPr>
        <w:rPr>
          <w:sz w:val="22"/>
          <w:szCs w:val="22"/>
        </w:rPr>
      </w:pPr>
    </w:p>
    <w:p w14:paraId="7DC85725" w14:textId="77777777" w:rsidR="00944A61" w:rsidRDefault="00944A61">
      <w:pPr>
        <w:rPr>
          <w:sz w:val="22"/>
          <w:szCs w:val="22"/>
        </w:rPr>
      </w:pPr>
    </w:p>
    <w:p w14:paraId="438D0AF7" w14:textId="77777777" w:rsidR="00944A61" w:rsidRDefault="00944A61">
      <w:pPr>
        <w:rPr>
          <w:sz w:val="22"/>
          <w:szCs w:val="22"/>
        </w:rPr>
      </w:pPr>
    </w:p>
    <w:p w14:paraId="01190DA4" w14:textId="77777777" w:rsidR="00944A61" w:rsidRDefault="00944A61">
      <w:pPr>
        <w:rPr>
          <w:sz w:val="22"/>
          <w:szCs w:val="22"/>
        </w:rPr>
      </w:pPr>
    </w:p>
    <w:p w14:paraId="0D9BD3F2" w14:textId="77777777" w:rsidR="00944A61" w:rsidRDefault="00944A61">
      <w:pPr>
        <w:rPr>
          <w:sz w:val="22"/>
          <w:szCs w:val="22"/>
        </w:rPr>
      </w:pPr>
    </w:p>
    <w:p w14:paraId="6730B9B0" w14:textId="77777777" w:rsidR="00944A61" w:rsidRDefault="00944A61">
      <w:pPr>
        <w:rPr>
          <w:sz w:val="22"/>
          <w:szCs w:val="22"/>
        </w:rPr>
      </w:pPr>
    </w:p>
    <w:p w14:paraId="53D2AAA1" w14:textId="77777777" w:rsidR="00944A61" w:rsidRDefault="00944A61">
      <w:pPr>
        <w:rPr>
          <w:sz w:val="22"/>
          <w:szCs w:val="22"/>
        </w:rPr>
      </w:pPr>
    </w:p>
    <w:p w14:paraId="52936AA1" w14:textId="77777777" w:rsidR="00944A61" w:rsidRDefault="00944A61">
      <w:pPr>
        <w:rPr>
          <w:sz w:val="22"/>
          <w:szCs w:val="22"/>
        </w:rPr>
      </w:pPr>
    </w:p>
    <w:p w14:paraId="3437649D" w14:textId="77777777" w:rsidR="00944A61" w:rsidRDefault="00944A61">
      <w:pPr>
        <w:rPr>
          <w:sz w:val="22"/>
          <w:szCs w:val="22"/>
        </w:rPr>
      </w:pPr>
    </w:p>
    <w:p w14:paraId="5BDA5F5C" w14:textId="77777777" w:rsidR="00944A61" w:rsidRDefault="00944A61">
      <w:pPr>
        <w:rPr>
          <w:sz w:val="22"/>
          <w:szCs w:val="22"/>
        </w:rPr>
      </w:pPr>
    </w:p>
    <w:p w14:paraId="209BDDDB" w14:textId="77777777" w:rsidR="00944A61" w:rsidRDefault="00944A61">
      <w:pPr>
        <w:rPr>
          <w:sz w:val="22"/>
          <w:szCs w:val="22"/>
        </w:rPr>
      </w:pPr>
    </w:p>
    <w:p w14:paraId="1E9D768D" w14:textId="77777777" w:rsidR="00944A61" w:rsidRDefault="00944A61">
      <w:pPr>
        <w:rPr>
          <w:sz w:val="22"/>
          <w:szCs w:val="22"/>
        </w:rPr>
      </w:pPr>
    </w:p>
    <w:p w14:paraId="252D1B55" w14:textId="77777777" w:rsidR="00EE5924" w:rsidRDefault="00EE5924">
      <w:pPr>
        <w:rPr>
          <w:sz w:val="22"/>
          <w:szCs w:val="22"/>
        </w:rPr>
      </w:pPr>
    </w:p>
    <w:p w14:paraId="50A64351" w14:textId="77777777" w:rsidR="00944A61" w:rsidRDefault="00944A61">
      <w:pPr>
        <w:rPr>
          <w:sz w:val="22"/>
          <w:szCs w:val="22"/>
        </w:rPr>
      </w:pPr>
    </w:p>
    <w:p w14:paraId="29853C6A" w14:textId="77777777" w:rsidR="00944A61" w:rsidRDefault="00944A61">
      <w:pPr>
        <w:rPr>
          <w:sz w:val="22"/>
          <w:szCs w:val="22"/>
        </w:rPr>
      </w:pPr>
    </w:p>
    <w:p w14:paraId="73B3ABFE" w14:textId="77777777" w:rsidR="00944A61" w:rsidRDefault="00944A61">
      <w:pPr>
        <w:rPr>
          <w:sz w:val="22"/>
          <w:szCs w:val="22"/>
        </w:rPr>
      </w:pPr>
    </w:p>
    <w:p w14:paraId="21680392" w14:textId="77777777" w:rsidR="00944A61" w:rsidRDefault="00944A61">
      <w:pPr>
        <w:rPr>
          <w:sz w:val="22"/>
          <w:szCs w:val="22"/>
        </w:rPr>
      </w:pPr>
    </w:p>
    <w:p w14:paraId="5F7D5F97" w14:textId="42AF60AF" w:rsidR="00944A61" w:rsidRDefault="00761E21" w:rsidP="00761E21">
      <w:pPr>
        <w:jc w:val="right"/>
        <w:rPr>
          <w:sz w:val="22"/>
          <w:szCs w:val="22"/>
        </w:rPr>
      </w:pPr>
      <w:r>
        <w:rPr>
          <w:sz w:val="22"/>
          <w:szCs w:val="22"/>
        </w:rPr>
        <w:lastRenderedPageBreak/>
        <w:t xml:space="preserve">IZSOLES NOTEIKUMU Pielikums Nr.1 </w:t>
      </w:r>
    </w:p>
    <w:p w14:paraId="3807DF73" w14:textId="77777777" w:rsidR="00F14F9D" w:rsidRDefault="00F14F9D" w:rsidP="00761E21">
      <w:pPr>
        <w:jc w:val="right"/>
        <w:rPr>
          <w:sz w:val="22"/>
          <w:szCs w:val="22"/>
        </w:rPr>
      </w:pPr>
    </w:p>
    <w:p w14:paraId="3794B8A9" w14:textId="5807B7C9" w:rsidR="00F14F9D" w:rsidRDefault="00F14F9D" w:rsidP="00F14F9D">
      <w:pPr>
        <w:jc w:val="center"/>
        <w:rPr>
          <w:sz w:val="22"/>
          <w:szCs w:val="22"/>
        </w:rPr>
      </w:pPr>
      <w:r>
        <w:rPr>
          <w:sz w:val="22"/>
          <w:szCs w:val="22"/>
        </w:rPr>
        <w:t>PIRKUMA LĪGUMS</w:t>
      </w:r>
    </w:p>
    <w:p w14:paraId="2842DE9A" w14:textId="77777777" w:rsidR="00944A61" w:rsidRDefault="00944A61">
      <w:pPr>
        <w:rPr>
          <w:sz w:val="22"/>
          <w:szCs w:val="22"/>
        </w:rPr>
      </w:pPr>
    </w:p>
    <w:tbl>
      <w:tblPr>
        <w:tblStyle w:val="Reatabula"/>
        <w:tblW w:w="9351" w:type="dxa"/>
        <w:tblLook w:val="04A0" w:firstRow="1" w:lastRow="0" w:firstColumn="1" w:lastColumn="0" w:noHBand="0" w:noVBand="1"/>
      </w:tblPr>
      <w:tblGrid>
        <w:gridCol w:w="3681"/>
        <w:gridCol w:w="994"/>
        <w:gridCol w:w="4676"/>
      </w:tblGrid>
      <w:tr w:rsidR="00944A61" w14:paraId="3ADFAC55" w14:textId="77777777" w:rsidTr="008C35DC">
        <w:trPr>
          <w:trHeight w:val="557"/>
        </w:trPr>
        <w:tc>
          <w:tcPr>
            <w:tcW w:w="9351" w:type="dxa"/>
            <w:gridSpan w:val="3"/>
          </w:tcPr>
          <w:p w14:paraId="6B6C755F" w14:textId="62F35E06" w:rsidR="00944A61" w:rsidRPr="00944A61" w:rsidRDefault="00944A61" w:rsidP="00944A61">
            <w:pPr>
              <w:jc w:val="center"/>
              <w:rPr>
                <w:b/>
                <w:bCs/>
                <w:sz w:val="22"/>
                <w:szCs w:val="22"/>
              </w:rPr>
            </w:pPr>
            <w:r w:rsidRPr="00944A61">
              <w:rPr>
                <w:b/>
                <w:bCs/>
                <w:sz w:val="22"/>
                <w:szCs w:val="22"/>
              </w:rPr>
              <w:t>ĒKU/ZEMES GABALA NEKUSTAMĀ ĪPAŠUMA PIRKUMA LĪGUMS IZSOLĒ PĀRDOTAM ĪPAŠUMAM (PROJEKTS</w:t>
            </w:r>
            <w:r>
              <w:rPr>
                <w:b/>
                <w:bCs/>
                <w:sz w:val="22"/>
                <w:szCs w:val="22"/>
              </w:rPr>
              <w:t xml:space="preserve">) </w:t>
            </w:r>
          </w:p>
        </w:tc>
      </w:tr>
      <w:tr w:rsidR="00944A61" w14:paraId="365BA726" w14:textId="77777777" w:rsidTr="008C35DC">
        <w:tc>
          <w:tcPr>
            <w:tcW w:w="3681" w:type="dxa"/>
          </w:tcPr>
          <w:p w14:paraId="586945A7" w14:textId="11730A82" w:rsidR="00944A61" w:rsidRDefault="00944A61">
            <w:pPr>
              <w:rPr>
                <w:sz w:val="22"/>
                <w:szCs w:val="22"/>
              </w:rPr>
            </w:pPr>
            <w:r>
              <w:t>Līguma noslēgšanas vieta</w:t>
            </w:r>
          </w:p>
        </w:tc>
        <w:tc>
          <w:tcPr>
            <w:tcW w:w="5670" w:type="dxa"/>
            <w:gridSpan w:val="2"/>
          </w:tcPr>
          <w:p w14:paraId="59A1FC5F" w14:textId="5F6F3826" w:rsidR="00944A61" w:rsidRDefault="00944A61">
            <w:pPr>
              <w:rPr>
                <w:sz w:val="22"/>
                <w:szCs w:val="22"/>
              </w:rPr>
            </w:pPr>
            <w:r>
              <w:rPr>
                <w:sz w:val="22"/>
                <w:szCs w:val="22"/>
              </w:rPr>
              <w:t xml:space="preserve">Cēsis </w:t>
            </w:r>
          </w:p>
        </w:tc>
      </w:tr>
      <w:tr w:rsidR="00944A61" w14:paraId="7ABF0129" w14:textId="77777777" w:rsidTr="008C35DC">
        <w:tc>
          <w:tcPr>
            <w:tcW w:w="3681" w:type="dxa"/>
          </w:tcPr>
          <w:p w14:paraId="7A7B2E8E" w14:textId="0D2A33B8" w:rsidR="00944A61" w:rsidRDefault="00944A61">
            <w:pPr>
              <w:rPr>
                <w:sz w:val="22"/>
                <w:szCs w:val="22"/>
              </w:rPr>
            </w:pPr>
            <w:r>
              <w:rPr>
                <w:sz w:val="22"/>
                <w:szCs w:val="22"/>
              </w:rPr>
              <w:t xml:space="preserve">Datums </w:t>
            </w:r>
          </w:p>
        </w:tc>
        <w:tc>
          <w:tcPr>
            <w:tcW w:w="5670" w:type="dxa"/>
            <w:gridSpan w:val="2"/>
          </w:tcPr>
          <w:p w14:paraId="62B5FD30" w14:textId="60172C46" w:rsidR="00944A61" w:rsidRDefault="00944A61">
            <w:pPr>
              <w:rPr>
                <w:sz w:val="22"/>
                <w:szCs w:val="22"/>
              </w:rPr>
            </w:pPr>
            <w:r>
              <w:rPr>
                <w:sz w:val="22"/>
                <w:szCs w:val="22"/>
              </w:rPr>
              <w:t>___</w:t>
            </w:r>
            <w:r w:rsidR="008C35DC">
              <w:rPr>
                <w:sz w:val="22"/>
                <w:szCs w:val="22"/>
              </w:rPr>
              <w:t>202</w:t>
            </w:r>
            <w:r w:rsidR="00EE5924">
              <w:rPr>
                <w:sz w:val="22"/>
                <w:szCs w:val="22"/>
              </w:rPr>
              <w:t>5</w:t>
            </w:r>
          </w:p>
        </w:tc>
      </w:tr>
      <w:tr w:rsidR="008C35DC" w14:paraId="761D92C9" w14:textId="77777777" w:rsidTr="008C35DC">
        <w:tc>
          <w:tcPr>
            <w:tcW w:w="9351" w:type="dxa"/>
            <w:gridSpan w:val="3"/>
          </w:tcPr>
          <w:p w14:paraId="4F7FD50F" w14:textId="3554D292" w:rsidR="008C35DC" w:rsidRPr="008C35DC" w:rsidRDefault="008C35DC" w:rsidP="008C35DC">
            <w:pPr>
              <w:rPr>
                <w:b/>
                <w:bCs/>
                <w:sz w:val="22"/>
                <w:szCs w:val="22"/>
              </w:rPr>
            </w:pPr>
            <w:r w:rsidRPr="008C35DC">
              <w:rPr>
                <w:b/>
                <w:bCs/>
                <w:sz w:val="22"/>
                <w:szCs w:val="22"/>
              </w:rPr>
              <w:t>P</w:t>
            </w:r>
            <w:r>
              <w:rPr>
                <w:b/>
                <w:bCs/>
                <w:sz w:val="22"/>
                <w:szCs w:val="22"/>
              </w:rPr>
              <w:t>ĀRDEVĒJS</w:t>
            </w:r>
          </w:p>
        </w:tc>
      </w:tr>
      <w:tr w:rsidR="00944A61" w14:paraId="42AC4A1F" w14:textId="77777777" w:rsidTr="008C35DC">
        <w:tc>
          <w:tcPr>
            <w:tcW w:w="3681" w:type="dxa"/>
          </w:tcPr>
          <w:p w14:paraId="25C5C139" w14:textId="49488A57" w:rsidR="00944A61" w:rsidRPr="008C35DC" w:rsidRDefault="008C35DC">
            <w:pPr>
              <w:rPr>
                <w:sz w:val="22"/>
                <w:szCs w:val="22"/>
              </w:rPr>
            </w:pPr>
            <w:r w:rsidRPr="008C35DC">
              <w:rPr>
                <w:sz w:val="22"/>
                <w:szCs w:val="22"/>
              </w:rPr>
              <w:t>Nosaukums:</w:t>
            </w:r>
          </w:p>
        </w:tc>
        <w:tc>
          <w:tcPr>
            <w:tcW w:w="5670" w:type="dxa"/>
            <w:gridSpan w:val="2"/>
          </w:tcPr>
          <w:p w14:paraId="2E926EAA" w14:textId="19F896AF" w:rsidR="00944A61" w:rsidRDefault="008C35DC">
            <w:pPr>
              <w:rPr>
                <w:sz w:val="22"/>
                <w:szCs w:val="22"/>
              </w:rPr>
            </w:pPr>
            <w:r>
              <w:rPr>
                <w:sz w:val="22"/>
                <w:szCs w:val="22"/>
              </w:rPr>
              <w:t>SIA “CĒSU KLĪNIKA”</w:t>
            </w:r>
          </w:p>
        </w:tc>
      </w:tr>
      <w:tr w:rsidR="008C35DC" w14:paraId="76B247FE" w14:textId="77777777" w:rsidTr="008C35DC">
        <w:tc>
          <w:tcPr>
            <w:tcW w:w="3681" w:type="dxa"/>
          </w:tcPr>
          <w:p w14:paraId="293B6502" w14:textId="0DA8AA4A" w:rsidR="008C35DC" w:rsidRPr="008C35DC" w:rsidRDefault="008C35DC" w:rsidP="008C35DC">
            <w:pPr>
              <w:rPr>
                <w:sz w:val="22"/>
                <w:szCs w:val="22"/>
              </w:rPr>
            </w:pPr>
            <w:r w:rsidRPr="008C35DC">
              <w:rPr>
                <w:sz w:val="22"/>
                <w:szCs w:val="22"/>
              </w:rPr>
              <w:t xml:space="preserve">Vienotais reģistrācijas numurs: </w:t>
            </w:r>
          </w:p>
        </w:tc>
        <w:tc>
          <w:tcPr>
            <w:tcW w:w="5670" w:type="dxa"/>
            <w:gridSpan w:val="2"/>
          </w:tcPr>
          <w:p w14:paraId="669ED730" w14:textId="70416CF9" w:rsidR="008C35DC" w:rsidRDefault="008C35DC" w:rsidP="008C35DC">
            <w:pPr>
              <w:rPr>
                <w:sz w:val="22"/>
                <w:szCs w:val="22"/>
              </w:rPr>
            </w:pPr>
            <w:r w:rsidRPr="00893EA8">
              <w:rPr>
                <w:rFonts w:eastAsia="Calibri"/>
                <w:bCs/>
                <w:sz w:val="22"/>
                <w:szCs w:val="22"/>
              </w:rPr>
              <w:t>LV44103057729</w:t>
            </w:r>
          </w:p>
        </w:tc>
      </w:tr>
      <w:tr w:rsidR="008C35DC" w14:paraId="02F7F560" w14:textId="77777777" w:rsidTr="008C35DC">
        <w:tc>
          <w:tcPr>
            <w:tcW w:w="3681" w:type="dxa"/>
          </w:tcPr>
          <w:p w14:paraId="4C13166C" w14:textId="03E72621" w:rsidR="008C35DC" w:rsidRPr="008C35DC" w:rsidRDefault="008C35DC" w:rsidP="008C35DC">
            <w:pPr>
              <w:rPr>
                <w:sz w:val="22"/>
                <w:szCs w:val="22"/>
              </w:rPr>
            </w:pPr>
            <w:r w:rsidRPr="008C35DC">
              <w:rPr>
                <w:sz w:val="22"/>
                <w:szCs w:val="22"/>
              </w:rPr>
              <w:t xml:space="preserve">Juridiskā adrese: </w:t>
            </w:r>
          </w:p>
        </w:tc>
        <w:tc>
          <w:tcPr>
            <w:tcW w:w="5670" w:type="dxa"/>
            <w:gridSpan w:val="2"/>
          </w:tcPr>
          <w:p w14:paraId="135019BC" w14:textId="12E3B739" w:rsidR="008C35DC" w:rsidRDefault="008C35DC" w:rsidP="008C35DC">
            <w:pPr>
              <w:rPr>
                <w:sz w:val="22"/>
                <w:szCs w:val="22"/>
              </w:rPr>
            </w:pPr>
            <w:r>
              <w:rPr>
                <w:sz w:val="22"/>
                <w:szCs w:val="22"/>
              </w:rPr>
              <w:t xml:space="preserve">Slimnīcas iela 9, Cēsis, Cēsu novads- LV-4101 </w:t>
            </w:r>
          </w:p>
        </w:tc>
      </w:tr>
      <w:tr w:rsidR="008C35DC" w14:paraId="5AE20BFE" w14:textId="77777777" w:rsidTr="008C35DC">
        <w:tc>
          <w:tcPr>
            <w:tcW w:w="3681" w:type="dxa"/>
          </w:tcPr>
          <w:p w14:paraId="3DD44C18" w14:textId="1E5D43CA" w:rsidR="008C35DC" w:rsidRPr="008C35DC" w:rsidRDefault="008C35DC" w:rsidP="008C35DC">
            <w:pPr>
              <w:rPr>
                <w:sz w:val="22"/>
                <w:szCs w:val="22"/>
              </w:rPr>
            </w:pPr>
            <w:r w:rsidRPr="008C35DC">
              <w:rPr>
                <w:sz w:val="22"/>
                <w:szCs w:val="22"/>
              </w:rPr>
              <w:t>Persona (-s), kas paraksta Līgumu</w:t>
            </w:r>
          </w:p>
        </w:tc>
        <w:tc>
          <w:tcPr>
            <w:tcW w:w="5670" w:type="dxa"/>
            <w:gridSpan w:val="2"/>
          </w:tcPr>
          <w:p w14:paraId="14780199" w14:textId="7E769D73" w:rsidR="008C35DC" w:rsidRDefault="008C35DC" w:rsidP="008C35DC">
            <w:pPr>
              <w:rPr>
                <w:sz w:val="22"/>
                <w:szCs w:val="22"/>
              </w:rPr>
            </w:pPr>
            <w:r>
              <w:rPr>
                <w:sz w:val="22"/>
                <w:szCs w:val="22"/>
              </w:rPr>
              <w:t xml:space="preserve">Valdes locekle Aivija Zerne, valdes locekle Olga Rudzīte, valdes priekšsēdētāja Ingūna Liepa </w:t>
            </w:r>
          </w:p>
        </w:tc>
      </w:tr>
      <w:tr w:rsidR="008C35DC" w14:paraId="0EA5D4FF" w14:textId="77777777" w:rsidTr="008C35DC">
        <w:tc>
          <w:tcPr>
            <w:tcW w:w="3681" w:type="dxa"/>
          </w:tcPr>
          <w:p w14:paraId="2AE22F9C" w14:textId="0643A735" w:rsidR="008C35DC" w:rsidRPr="008C35DC" w:rsidRDefault="008C35DC" w:rsidP="008C35DC">
            <w:pPr>
              <w:rPr>
                <w:sz w:val="22"/>
                <w:szCs w:val="22"/>
              </w:rPr>
            </w:pPr>
            <w:r w:rsidRPr="008C35DC">
              <w:rPr>
                <w:sz w:val="22"/>
                <w:szCs w:val="22"/>
              </w:rPr>
              <w:t xml:space="preserve">Bankas  nosaukums </w:t>
            </w:r>
          </w:p>
        </w:tc>
        <w:tc>
          <w:tcPr>
            <w:tcW w:w="5670" w:type="dxa"/>
            <w:gridSpan w:val="2"/>
          </w:tcPr>
          <w:p w14:paraId="42493C94" w14:textId="12FC33A1" w:rsidR="008C35DC" w:rsidRDefault="008C35DC" w:rsidP="008C35DC">
            <w:pPr>
              <w:rPr>
                <w:sz w:val="22"/>
                <w:szCs w:val="22"/>
              </w:rPr>
            </w:pPr>
            <w:r>
              <w:rPr>
                <w:sz w:val="22"/>
                <w:szCs w:val="22"/>
              </w:rPr>
              <w:t xml:space="preserve">A/S SEB Banka </w:t>
            </w:r>
          </w:p>
        </w:tc>
      </w:tr>
      <w:tr w:rsidR="00944A61" w14:paraId="1AB41997" w14:textId="77777777" w:rsidTr="008C35DC">
        <w:tc>
          <w:tcPr>
            <w:tcW w:w="3681" w:type="dxa"/>
          </w:tcPr>
          <w:p w14:paraId="1F5D0C70" w14:textId="31716BF0" w:rsidR="00944A61" w:rsidRPr="008C35DC" w:rsidRDefault="008C35DC">
            <w:pPr>
              <w:rPr>
                <w:sz w:val="22"/>
                <w:szCs w:val="22"/>
              </w:rPr>
            </w:pPr>
            <w:r w:rsidRPr="008C35DC">
              <w:rPr>
                <w:sz w:val="22"/>
                <w:szCs w:val="22"/>
              </w:rPr>
              <w:t xml:space="preserve">Norēķina konta nr. </w:t>
            </w:r>
          </w:p>
        </w:tc>
        <w:tc>
          <w:tcPr>
            <w:tcW w:w="5670" w:type="dxa"/>
            <w:gridSpan w:val="2"/>
          </w:tcPr>
          <w:p w14:paraId="4FB2D577" w14:textId="59A73194" w:rsidR="00944A61" w:rsidRDefault="008C35DC">
            <w:pPr>
              <w:rPr>
                <w:sz w:val="22"/>
                <w:szCs w:val="22"/>
              </w:rPr>
            </w:pPr>
            <w:r w:rsidRPr="005B58A5">
              <w:rPr>
                <w:iCs/>
                <w:sz w:val="22"/>
                <w:szCs w:val="22"/>
                <w:lang w:val="pt-BR"/>
              </w:rPr>
              <w:t>LV11UNLA0050017396827</w:t>
            </w:r>
          </w:p>
        </w:tc>
      </w:tr>
      <w:tr w:rsidR="00944A61" w14:paraId="3AD33ECA" w14:textId="77777777" w:rsidTr="008C35DC">
        <w:tc>
          <w:tcPr>
            <w:tcW w:w="3681" w:type="dxa"/>
          </w:tcPr>
          <w:p w14:paraId="41F165B4" w14:textId="2990DB52" w:rsidR="00944A61" w:rsidRPr="008C35DC" w:rsidRDefault="008C35DC">
            <w:pPr>
              <w:rPr>
                <w:sz w:val="22"/>
                <w:szCs w:val="22"/>
              </w:rPr>
            </w:pPr>
            <w:r w:rsidRPr="008C35DC">
              <w:rPr>
                <w:sz w:val="22"/>
                <w:szCs w:val="22"/>
              </w:rPr>
              <w:t>SWIT kods:</w:t>
            </w:r>
          </w:p>
        </w:tc>
        <w:tc>
          <w:tcPr>
            <w:tcW w:w="5670" w:type="dxa"/>
            <w:gridSpan w:val="2"/>
          </w:tcPr>
          <w:p w14:paraId="64D78341" w14:textId="7281F89D" w:rsidR="00944A61" w:rsidRDefault="008C35DC">
            <w:pPr>
              <w:rPr>
                <w:sz w:val="22"/>
                <w:szCs w:val="22"/>
              </w:rPr>
            </w:pPr>
            <w:r>
              <w:rPr>
                <w:sz w:val="22"/>
                <w:szCs w:val="22"/>
              </w:rPr>
              <w:t>UNLALV2X</w:t>
            </w:r>
          </w:p>
        </w:tc>
      </w:tr>
      <w:tr w:rsidR="008C35DC" w:rsidRPr="008C35DC" w14:paraId="16E82001" w14:textId="77777777" w:rsidTr="008C35DC">
        <w:tc>
          <w:tcPr>
            <w:tcW w:w="9351" w:type="dxa"/>
            <w:gridSpan w:val="3"/>
          </w:tcPr>
          <w:p w14:paraId="2BE54DD8" w14:textId="7D912788" w:rsidR="008C35DC" w:rsidRPr="008C35DC" w:rsidRDefault="008C35DC" w:rsidP="008C35DC">
            <w:pPr>
              <w:rPr>
                <w:b/>
                <w:bCs/>
                <w:sz w:val="22"/>
                <w:szCs w:val="22"/>
              </w:rPr>
            </w:pPr>
            <w:r>
              <w:rPr>
                <w:b/>
                <w:bCs/>
                <w:sz w:val="22"/>
                <w:szCs w:val="22"/>
              </w:rPr>
              <w:t>PIRCĒJS</w:t>
            </w:r>
          </w:p>
        </w:tc>
      </w:tr>
      <w:tr w:rsidR="008C35DC" w:rsidRPr="008C35DC" w14:paraId="17412DF4" w14:textId="77777777" w:rsidTr="008C35DC">
        <w:tc>
          <w:tcPr>
            <w:tcW w:w="3681" w:type="dxa"/>
          </w:tcPr>
          <w:p w14:paraId="2CB5097C" w14:textId="5BD4FE26" w:rsidR="008C35DC" w:rsidRPr="008C35DC" w:rsidRDefault="008C35DC" w:rsidP="008C35DC">
            <w:pPr>
              <w:rPr>
                <w:sz w:val="22"/>
                <w:szCs w:val="22"/>
              </w:rPr>
            </w:pPr>
            <w:r w:rsidRPr="008C35DC">
              <w:rPr>
                <w:sz w:val="22"/>
                <w:szCs w:val="22"/>
              </w:rPr>
              <w:t>Nosaukums:</w:t>
            </w:r>
          </w:p>
        </w:tc>
        <w:tc>
          <w:tcPr>
            <w:tcW w:w="5670" w:type="dxa"/>
            <w:gridSpan w:val="2"/>
          </w:tcPr>
          <w:p w14:paraId="3839AA25" w14:textId="77777777" w:rsidR="008C35DC" w:rsidRPr="008C35DC" w:rsidRDefault="008C35DC" w:rsidP="008C35DC">
            <w:pPr>
              <w:rPr>
                <w:sz w:val="22"/>
                <w:szCs w:val="22"/>
              </w:rPr>
            </w:pPr>
          </w:p>
        </w:tc>
      </w:tr>
      <w:tr w:rsidR="008C35DC" w:rsidRPr="008C35DC" w14:paraId="64037555" w14:textId="77777777" w:rsidTr="008C35DC">
        <w:tc>
          <w:tcPr>
            <w:tcW w:w="3681" w:type="dxa"/>
          </w:tcPr>
          <w:p w14:paraId="1703220E" w14:textId="1526CFD9" w:rsidR="008C35DC" w:rsidRPr="008C35DC" w:rsidRDefault="008C35DC" w:rsidP="008C35DC">
            <w:pPr>
              <w:rPr>
                <w:sz w:val="22"/>
                <w:szCs w:val="22"/>
              </w:rPr>
            </w:pPr>
            <w:r w:rsidRPr="008C35DC">
              <w:rPr>
                <w:sz w:val="22"/>
                <w:szCs w:val="22"/>
              </w:rPr>
              <w:t xml:space="preserve">Vienotais reģistrācijas numurs: </w:t>
            </w:r>
          </w:p>
        </w:tc>
        <w:tc>
          <w:tcPr>
            <w:tcW w:w="5670" w:type="dxa"/>
            <w:gridSpan w:val="2"/>
          </w:tcPr>
          <w:p w14:paraId="6E3E3851" w14:textId="77777777" w:rsidR="008C35DC" w:rsidRPr="008C35DC" w:rsidRDefault="008C35DC" w:rsidP="008C35DC">
            <w:pPr>
              <w:rPr>
                <w:sz w:val="22"/>
                <w:szCs w:val="22"/>
              </w:rPr>
            </w:pPr>
          </w:p>
        </w:tc>
      </w:tr>
      <w:tr w:rsidR="008C35DC" w:rsidRPr="008C35DC" w14:paraId="0D6D5C11" w14:textId="77777777" w:rsidTr="008C35DC">
        <w:tc>
          <w:tcPr>
            <w:tcW w:w="3681" w:type="dxa"/>
          </w:tcPr>
          <w:p w14:paraId="4DC386C1" w14:textId="0D007BB8" w:rsidR="008C35DC" w:rsidRPr="008C35DC" w:rsidRDefault="008C35DC" w:rsidP="008C35DC">
            <w:pPr>
              <w:rPr>
                <w:sz w:val="22"/>
                <w:szCs w:val="22"/>
              </w:rPr>
            </w:pPr>
            <w:r w:rsidRPr="008C35DC">
              <w:rPr>
                <w:sz w:val="22"/>
                <w:szCs w:val="22"/>
              </w:rPr>
              <w:t xml:space="preserve">Juridiskā adrese: </w:t>
            </w:r>
          </w:p>
        </w:tc>
        <w:tc>
          <w:tcPr>
            <w:tcW w:w="5670" w:type="dxa"/>
            <w:gridSpan w:val="2"/>
          </w:tcPr>
          <w:p w14:paraId="61156916" w14:textId="77777777" w:rsidR="008C35DC" w:rsidRPr="008C35DC" w:rsidRDefault="008C35DC" w:rsidP="008C35DC">
            <w:pPr>
              <w:rPr>
                <w:sz w:val="22"/>
                <w:szCs w:val="22"/>
              </w:rPr>
            </w:pPr>
          </w:p>
        </w:tc>
      </w:tr>
      <w:tr w:rsidR="008C35DC" w:rsidRPr="008C35DC" w14:paraId="0C24C4AE" w14:textId="77777777" w:rsidTr="008C35DC">
        <w:tc>
          <w:tcPr>
            <w:tcW w:w="3681" w:type="dxa"/>
          </w:tcPr>
          <w:p w14:paraId="1BE52866" w14:textId="0DD0F102" w:rsidR="008C35DC" w:rsidRPr="008C35DC" w:rsidRDefault="008C35DC" w:rsidP="008C35DC">
            <w:pPr>
              <w:rPr>
                <w:sz w:val="22"/>
                <w:szCs w:val="22"/>
              </w:rPr>
            </w:pPr>
            <w:r w:rsidRPr="008C35DC">
              <w:rPr>
                <w:sz w:val="22"/>
                <w:szCs w:val="22"/>
              </w:rPr>
              <w:t>Persona (-s), kas paraksta Līgumu:</w:t>
            </w:r>
          </w:p>
        </w:tc>
        <w:tc>
          <w:tcPr>
            <w:tcW w:w="5670" w:type="dxa"/>
            <w:gridSpan w:val="2"/>
          </w:tcPr>
          <w:p w14:paraId="414B9876" w14:textId="77777777" w:rsidR="008C35DC" w:rsidRPr="008C35DC" w:rsidRDefault="008C35DC" w:rsidP="008C35DC">
            <w:pPr>
              <w:rPr>
                <w:sz w:val="22"/>
                <w:szCs w:val="22"/>
              </w:rPr>
            </w:pPr>
          </w:p>
        </w:tc>
      </w:tr>
      <w:tr w:rsidR="008C35DC" w:rsidRPr="008C35DC" w14:paraId="62A5F664" w14:textId="77777777" w:rsidTr="008C35DC">
        <w:tc>
          <w:tcPr>
            <w:tcW w:w="3681" w:type="dxa"/>
          </w:tcPr>
          <w:p w14:paraId="496E0208" w14:textId="1D16ACC6" w:rsidR="008C35DC" w:rsidRPr="008C35DC" w:rsidRDefault="008C35DC" w:rsidP="008C35DC">
            <w:pPr>
              <w:rPr>
                <w:sz w:val="22"/>
                <w:szCs w:val="22"/>
              </w:rPr>
            </w:pPr>
            <w:r w:rsidRPr="008C35DC">
              <w:rPr>
                <w:sz w:val="22"/>
                <w:szCs w:val="22"/>
              </w:rPr>
              <w:t xml:space="preserve">Bankas nosaukums </w:t>
            </w:r>
          </w:p>
        </w:tc>
        <w:tc>
          <w:tcPr>
            <w:tcW w:w="5670" w:type="dxa"/>
            <w:gridSpan w:val="2"/>
          </w:tcPr>
          <w:p w14:paraId="1C50CBC5" w14:textId="77777777" w:rsidR="008C35DC" w:rsidRPr="008C35DC" w:rsidRDefault="008C35DC" w:rsidP="008C35DC">
            <w:pPr>
              <w:rPr>
                <w:sz w:val="22"/>
                <w:szCs w:val="22"/>
              </w:rPr>
            </w:pPr>
          </w:p>
        </w:tc>
      </w:tr>
      <w:tr w:rsidR="008C35DC" w:rsidRPr="008C35DC" w14:paraId="3CDAEB3F" w14:textId="77777777" w:rsidTr="008C35DC">
        <w:tc>
          <w:tcPr>
            <w:tcW w:w="3681" w:type="dxa"/>
          </w:tcPr>
          <w:p w14:paraId="19B5C75B" w14:textId="636AA88C" w:rsidR="008C35DC" w:rsidRPr="008C35DC" w:rsidRDefault="008C35DC" w:rsidP="008C35DC">
            <w:pPr>
              <w:rPr>
                <w:sz w:val="22"/>
                <w:szCs w:val="22"/>
              </w:rPr>
            </w:pPr>
            <w:r w:rsidRPr="008C35DC">
              <w:rPr>
                <w:sz w:val="22"/>
                <w:szCs w:val="22"/>
              </w:rPr>
              <w:t xml:space="preserve">Norēķina konta nr. </w:t>
            </w:r>
          </w:p>
        </w:tc>
        <w:tc>
          <w:tcPr>
            <w:tcW w:w="5670" w:type="dxa"/>
            <w:gridSpan w:val="2"/>
          </w:tcPr>
          <w:p w14:paraId="6DADBA8F" w14:textId="77777777" w:rsidR="008C35DC" w:rsidRPr="008C35DC" w:rsidRDefault="008C35DC" w:rsidP="008C35DC">
            <w:pPr>
              <w:rPr>
                <w:sz w:val="22"/>
                <w:szCs w:val="22"/>
              </w:rPr>
            </w:pPr>
          </w:p>
        </w:tc>
      </w:tr>
      <w:tr w:rsidR="00944A61" w:rsidRPr="008C35DC" w14:paraId="2249B229" w14:textId="77777777" w:rsidTr="008C35DC">
        <w:tc>
          <w:tcPr>
            <w:tcW w:w="3681" w:type="dxa"/>
          </w:tcPr>
          <w:p w14:paraId="7A8C4BC9" w14:textId="7CC6E70B" w:rsidR="00944A61" w:rsidRPr="008C35DC" w:rsidRDefault="008C35DC">
            <w:pPr>
              <w:rPr>
                <w:sz w:val="22"/>
                <w:szCs w:val="22"/>
              </w:rPr>
            </w:pPr>
            <w:r w:rsidRPr="008C35DC">
              <w:rPr>
                <w:sz w:val="22"/>
                <w:szCs w:val="22"/>
              </w:rPr>
              <w:t>SWIR kods:</w:t>
            </w:r>
          </w:p>
        </w:tc>
        <w:tc>
          <w:tcPr>
            <w:tcW w:w="5670" w:type="dxa"/>
            <w:gridSpan w:val="2"/>
          </w:tcPr>
          <w:p w14:paraId="734467A9" w14:textId="77777777" w:rsidR="00944A61" w:rsidRPr="008C35DC" w:rsidRDefault="00944A61">
            <w:pPr>
              <w:rPr>
                <w:sz w:val="22"/>
                <w:szCs w:val="22"/>
              </w:rPr>
            </w:pPr>
          </w:p>
        </w:tc>
      </w:tr>
      <w:tr w:rsidR="008C35DC" w:rsidRPr="008C35DC" w14:paraId="36CA4B08" w14:textId="77777777" w:rsidTr="000D6CF2">
        <w:tc>
          <w:tcPr>
            <w:tcW w:w="9351" w:type="dxa"/>
            <w:gridSpan w:val="3"/>
          </w:tcPr>
          <w:p w14:paraId="5F7C18A5" w14:textId="0D3719DB" w:rsidR="008C35DC" w:rsidRPr="0066152C" w:rsidRDefault="008C35DC" w:rsidP="0066152C">
            <w:pPr>
              <w:jc w:val="center"/>
              <w:rPr>
                <w:b/>
                <w:bCs/>
                <w:sz w:val="22"/>
                <w:szCs w:val="22"/>
              </w:rPr>
            </w:pPr>
            <w:r w:rsidRPr="0066152C">
              <w:rPr>
                <w:b/>
                <w:bCs/>
                <w:sz w:val="22"/>
                <w:szCs w:val="22"/>
              </w:rPr>
              <w:t>I TERMINI</w:t>
            </w:r>
          </w:p>
        </w:tc>
      </w:tr>
      <w:tr w:rsidR="008C35DC" w:rsidRPr="008C35DC" w14:paraId="1C3C6019" w14:textId="77777777" w:rsidTr="008C35DC">
        <w:tc>
          <w:tcPr>
            <w:tcW w:w="3681" w:type="dxa"/>
          </w:tcPr>
          <w:p w14:paraId="2831D47B" w14:textId="49B57737" w:rsidR="008C35DC" w:rsidRPr="0066152C" w:rsidRDefault="008C35DC">
            <w:pPr>
              <w:rPr>
                <w:sz w:val="22"/>
                <w:szCs w:val="22"/>
              </w:rPr>
            </w:pPr>
            <w:r w:rsidRPr="0066152C">
              <w:rPr>
                <w:sz w:val="22"/>
                <w:szCs w:val="22"/>
              </w:rPr>
              <w:t>Nodrošinājuma maksa</w:t>
            </w:r>
          </w:p>
        </w:tc>
        <w:tc>
          <w:tcPr>
            <w:tcW w:w="5670" w:type="dxa"/>
            <w:gridSpan w:val="2"/>
          </w:tcPr>
          <w:p w14:paraId="1AB13B4B" w14:textId="0B77B68E" w:rsidR="008C35DC" w:rsidRPr="0066152C" w:rsidRDefault="007F0922" w:rsidP="003F7765">
            <w:pPr>
              <w:jc w:val="both"/>
              <w:rPr>
                <w:sz w:val="22"/>
                <w:szCs w:val="22"/>
              </w:rPr>
            </w:pPr>
            <w:r w:rsidRPr="0066152C">
              <w:rPr>
                <w:sz w:val="22"/>
                <w:szCs w:val="22"/>
              </w:rPr>
              <w:t xml:space="preserve">Nodrošinājuma maksa </w:t>
            </w:r>
            <w:r w:rsidR="00EE5924">
              <w:rPr>
                <w:sz w:val="22"/>
                <w:szCs w:val="22"/>
              </w:rPr>
              <w:t xml:space="preserve">22400 </w:t>
            </w:r>
            <w:r w:rsidRPr="0066152C">
              <w:rPr>
                <w:sz w:val="22"/>
                <w:szCs w:val="22"/>
              </w:rPr>
              <w:t xml:space="preserve"> EUR  apmērā, ko PIRCĒJS ir samaksājis PĀRDEVĒJAM</w:t>
            </w:r>
            <w:r w:rsidR="003F7765">
              <w:rPr>
                <w:sz w:val="22"/>
                <w:szCs w:val="22"/>
              </w:rPr>
              <w:t xml:space="preserve"> un kas tiek ieskaitīta Pirkuma maksā. </w:t>
            </w:r>
          </w:p>
        </w:tc>
      </w:tr>
      <w:tr w:rsidR="008C35DC" w:rsidRPr="008C35DC" w14:paraId="458CF4A1" w14:textId="77777777" w:rsidTr="008C35DC">
        <w:tc>
          <w:tcPr>
            <w:tcW w:w="3681" w:type="dxa"/>
          </w:tcPr>
          <w:p w14:paraId="2F214B97" w14:textId="35F6AA18" w:rsidR="008C35DC" w:rsidRPr="0066152C" w:rsidRDefault="008C35DC">
            <w:pPr>
              <w:rPr>
                <w:sz w:val="22"/>
                <w:szCs w:val="22"/>
              </w:rPr>
            </w:pPr>
            <w:r w:rsidRPr="0066152C">
              <w:rPr>
                <w:sz w:val="22"/>
                <w:szCs w:val="22"/>
              </w:rPr>
              <w:t>Nosolītā cena</w:t>
            </w:r>
          </w:p>
        </w:tc>
        <w:tc>
          <w:tcPr>
            <w:tcW w:w="5670" w:type="dxa"/>
            <w:gridSpan w:val="2"/>
          </w:tcPr>
          <w:p w14:paraId="2B5DB8F2" w14:textId="13415E30" w:rsidR="008C35DC" w:rsidRPr="0066152C" w:rsidRDefault="007F0922">
            <w:pPr>
              <w:rPr>
                <w:sz w:val="22"/>
                <w:szCs w:val="22"/>
              </w:rPr>
            </w:pPr>
            <w:r w:rsidRPr="0066152C">
              <w:rPr>
                <w:sz w:val="22"/>
                <w:szCs w:val="22"/>
              </w:rPr>
              <w:t>Izsolē nosolītā cena _______ EUR (___________euro), kurā tiek ieskaitīta Nodrošinājuma maksa.</w:t>
            </w:r>
          </w:p>
        </w:tc>
      </w:tr>
      <w:tr w:rsidR="008C35DC" w:rsidRPr="008C35DC" w14:paraId="11854916" w14:textId="77777777" w:rsidTr="008C35DC">
        <w:tc>
          <w:tcPr>
            <w:tcW w:w="3681" w:type="dxa"/>
          </w:tcPr>
          <w:p w14:paraId="3A871D54" w14:textId="42BD4BE4" w:rsidR="008C35DC" w:rsidRPr="0066152C" w:rsidRDefault="007F0922">
            <w:pPr>
              <w:rPr>
                <w:sz w:val="22"/>
                <w:szCs w:val="22"/>
              </w:rPr>
            </w:pPr>
            <w:r w:rsidRPr="0066152C">
              <w:rPr>
                <w:sz w:val="22"/>
                <w:szCs w:val="22"/>
              </w:rPr>
              <w:t>Izsole</w:t>
            </w:r>
          </w:p>
        </w:tc>
        <w:tc>
          <w:tcPr>
            <w:tcW w:w="5670" w:type="dxa"/>
            <w:gridSpan w:val="2"/>
          </w:tcPr>
          <w:p w14:paraId="6C7CF9BA" w14:textId="11350EB3" w:rsidR="008C35DC" w:rsidRPr="0066152C" w:rsidRDefault="007F0922" w:rsidP="007F0922">
            <w:pPr>
              <w:jc w:val="both"/>
              <w:rPr>
                <w:sz w:val="22"/>
                <w:szCs w:val="22"/>
              </w:rPr>
            </w:pPr>
            <w:r w:rsidRPr="0066152C">
              <w:rPr>
                <w:sz w:val="22"/>
                <w:szCs w:val="22"/>
              </w:rPr>
              <w:t>Tiesu administrācijas elektronisko izsoļu vietnē (https://izsoles.ta.gov.lv) organizētā izsole, kurā PĀRDEVĒJS pārdeva un PIRCĒJS nopirka Nekustamo īpašumu.</w:t>
            </w:r>
          </w:p>
        </w:tc>
      </w:tr>
      <w:tr w:rsidR="008C35DC" w:rsidRPr="008C35DC" w14:paraId="4CF3CA38" w14:textId="77777777" w:rsidTr="008C35DC">
        <w:tc>
          <w:tcPr>
            <w:tcW w:w="3681" w:type="dxa"/>
          </w:tcPr>
          <w:p w14:paraId="6AFA1DB9" w14:textId="0D73ED0C" w:rsidR="008C35DC" w:rsidRPr="0066152C" w:rsidRDefault="007F0922">
            <w:pPr>
              <w:rPr>
                <w:sz w:val="22"/>
                <w:szCs w:val="22"/>
              </w:rPr>
            </w:pPr>
            <w:r w:rsidRPr="0066152C">
              <w:rPr>
                <w:sz w:val="22"/>
                <w:szCs w:val="22"/>
              </w:rPr>
              <w:t>Līgums</w:t>
            </w:r>
          </w:p>
        </w:tc>
        <w:tc>
          <w:tcPr>
            <w:tcW w:w="5670" w:type="dxa"/>
            <w:gridSpan w:val="2"/>
          </w:tcPr>
          <w:p w14:paraId="18534110" w14:textId="7876AE0B" w:rsidR="008C35DC" w:rsidRPr="0066152C" w:rsidRDefault="007F0922" w:rsidP="007F0922">
            <w:pPr>
              <w:jc w:val="both"/>
              <w:rPr>
                <w:sz w:val="22"/>
                <w:szCs w:val="22"/>
              </w:rPr>
            </w:pPr>
            <w:r w:rsidRPr="0066152C">
              <w:rPr>
                <w:sz w:val="22"/>
                <w:szCs w:val="22"/>
              </w:rPr>
              <w:t>Šis Līgums par Nekustamā īpašuma pirkšanu, kas sastāv no trim daļām, ieskaitot visus tā pielikumus, grozījumus un papildinājumus</w:t>
            </w:r>
          </w:p>
        </w:tc>
      </w:tr>
      <w:tr w:rsidR="008C35DC" w:rsidRPr="008C35DC" w14:paraId="7F67949F" w14:textId="77777777" w:rsidTr="008C35DC">
        <w:tc>
          <w:tcPr>
            <w:tcW w:w="3681" w:type="dxa"/>
          </w:tcPr>
          <w:p w14:paraId="61A2F0FB" w14:textId="123E2CB4" w:rsidR="008C35DC" w:rsidRPr="0066152C" w:rsidRDefault="007F0922">
            <w:pPr>
              <w:rPr>
                <w:sz w:val="22"/>
                <w:szCs w:val="22"/>
              </w:rPr>
            </w:pPr>
            <w:r w:rsidRPr="0066152C">
              <w:rPr>
                <w:sz w:val="22"/>
                <w:szCs w:val="22"/>
              </w:rPr>
              <w:t>Nekustamais īpašums</w:t>
            </w:r>
          </w:p>
        </w:tc>
        <w:tc>
          <w:tcPr>
            <w:tcW w:w="5670" w:type="dxa"/>
            <w:gridSpan w:val="2"/>
          </w:tcPr>
          <w:p w14:paraId="4303AF44" w14:textId="150719DB" w:rsidR="008C35DC" w:rsidRPr="0066152C" w:rsidRDefault="0066152C" w:rsidP="00291E14">
            <w:pPr>
              <w:jc w:val="both"/>
              <w:rPr>
                <w:sz w:val="22"/>
                <w:szCs w:val="22"/>
              </w:rPr>
            </w:pPr>
            <w:r w:rsidRPr="0066152C">
              <w:rPr>
                <w:sz w:val="22"/>
                <w:szCs w:val="22"/>
              </w:rPr>
              <w:t>Līguma otrās daļas 1.punktā norādītais nekustamais īpašums, kas ir Līguma priekšmets</w:t>
            </w:r>
          </w:p>
        </w:tc>
      </w:tr>
      <w:tr w:rsidR="008C35DC" w:rsidRPr="008C35DC" w14:paraId="23381907" w14:textId="77777777" w:rsidTr="008C35DC">
        <w:tc>
          <w:tcPr>
            <w:tcW w:w="3681" w:type="dxa"/>
          </w:tcPr>
          <w:p w14:paraId="1B627F0F" w14:textId="34433128" w:rsidR="008C35DC" w:rsidRPr="0066152C" w:rsidRDefault="007F0922">
            <w:pPr>
              <w:rPr>
                <w:sz w:val="22"/>
                <w:szCs w:val="22"/>
              </w:rPr>
            </w:pPr>
            <w:r w:rsidRPr="0066152C">
              <w:rPr>
                <w:sz w:val="22"/>
                <w:szCs w:val="22"/>
              </w:rPr>
              <w:t>Pirkuma maksa</w:t>
            </w:r>
          </w:p>
        </w:tc>
        <w:tc>
          <w:tcPr>
            <w:tcW w:w="5670" w:type="dxa"/>
            <w:gridSpan w:val="2"/>
          </w:tcPr>
          <w:p w14:paraId="2CB12729" w14:textId="4E649E2D" w:rsidR="008C35DC" w:rsidRPr="0066152C" w:rsidRDefault="00291E14" w:rsidP="003F7765">
            <w:pPr>
              <w:jc w:val="both"/>
              <w:rPr>
                <w:sz w:val="22"/>
                <w:szCs w:val="22"/>
              </w:rPr>
            </w:pPr>
            <w:r w:rsidRPr="0066152C">
              <w:rPr>
                <w:sz w:val="22"/>
                <w:szCs w:val="22"/>
              </w:rPr>
              <w:t>Nosolītā cena, kādu PIRCĒJS ir apņēmies samaksāt PĀRDEVĒJAM par Nekustamā īpašuma pirkumu</w:t>
            </w:r>
            <w:r w:rsidR="003F7765">
              <w:rPr>
                <w:sz w:val="22"/>
                <w:szCs w:val="22"/>
              </w:rPr>
              <w:t xml:space="preserve"> divu nedēļu laikā pēc Līguma parakstīšanas. </w:t>
            </w:r>
          </w:p>
        </w:tc>
      </w:tr>
      <w:tr w:rsidR="00F14F9D" w:rsidRPr="008C35DC" w14:paraId="06B975A6" w14:textId="77777777" w:rsidTr="001B0B67">
        <w:trPr>
          <w:trHeight w:val="830"/>
        </w:trPr>
        <w:tc>
          <w:tcPr>
            <w:tcW w:w="3681" w:type="dxa"/>
          </w:tcPr>
          <w:p w14:paraId="6AC9414E" w14:textId="5870CB4C" w:rsidR="00F14F9D" w:rsidRPr="00F14F9D" w:rsidRDefault="00F14F9D">
            <w:pPr>
              <w:rPr>
                <w:bCs/>
                <w:sz w:val="22"/>
                <w:szCs w:val="22"/>
              </w:rPr>
            </w:pPr>
            <w:r w:rsidRPr="00F14F9D">
              <w:rPr>
                <w:bCs/>
              </w:rPr>
              <w:t>Darījuma konta līgums</w:t>
            </w:r>
          </w:p>
        </w:tc>
        <w:tc>
          <w:tcPr>
            <w:tcW w:w="5670" w:type="dxa"/>
            <w:gridSpan w:val="2"/>
          </w:tcPr>
          <w:p w14:paraId="45DB3CD4" w14:textId="71E757C4" w:rsidR="00F14F9D" w:rsidRPr="0066152C" w:rsidRDefault="00F14F9D" w:rsidP="00F14F9D">
            <w:pPr>
              <w:spacing w:after="240"/>
              <w:jc w:val="both"/>
              <w:rPr>
                <w:sz w:val="22"/>
                <w:szCs w:val="22"/>
                <w:lang w:eastAsia="en-US"/>
              </w:rPr>
            </w:pPr>
            <w:r>
              <w:rPr>
                <w:sz w:val="22"/>
                <w:szCs w:val="22"/>
                <w:lang w:eastAsia="en-US"/>
              </w:rPr>
              <w:t>A</w:t>
            </w:r>
            <w:r w:rsidRPr="00F14F9D">
              <w:rPr>
                <w:sz w:val="22"/>
                <w:szCs w:val="22"/>
                <w:lang w:eastAsia="en-US"/>
              </w:rPr>
              <w:t xml:space="preserve">pzīmē līgumu par darījuma konta apkalpošanu, kurš tiks slēgts starp Pusēm un </w:t>
            </w:r>
            <w:r w:rsidR="001B0B67">
              <w:rPr>
                <w:sz w:val="22"/>
                <w:szCs w:val="22"/>
                <w:lang w:eastAsia="en-US"/>
              </w:rPr>
              <w:t xml:space="preserve">SEB </w:t>
            </w:r>
            <w:r w:rsidRPr="00F14F9D">
              <w:rPr>
                <w:sz w:val="22"/>
                <w:szCs w:val="22"/>
                <w:lang w:eastAsia="en-US"/>
              </w:rPr>
              <w:t xml:space="preserve">Banku šajā Līgumā paredzētajā kārtībā Pirkuma </w:t>
            </w:r>
            <w:r>
              <w:rPr>
                <w:sz w:val="22"/>
                <w:szCs w:val="22"/>
                <w:lang w:eastAsia="en-US"/>
              </w:rPr>
              <w:t xml:space="preserve">maksas </w:t>
            </w:r>
            <w:r w:rsidRPr="00F14F9D">
              <w:rPr>
                <w:sz w:val="22"/>
                <w:szCs w:val="22"/>
                <w:lang w:eastAsia="en-US"/>
              </w:rPr>
              <w:t xml:space="preserve"> samaksas nodrošināšanai</w:t>
            </w:r>
            <w:r w:rsidR="001B0B67">
              <w:rPr>
                <w:sz w:val="22"/>
                <w:szCs w:val="22"/>
                <w:lang w:eastAsia="en-US"/>
              </w:rPr>
              <w:t>.</w:t>
            </w:r>
          </w:p>
        </w:tc>
      </w:tr>
      <w:tr w:rsidR="00291E14" w:rsidRPr="008C35DC" w14:paraId="3FB45FEA" w14:textId="77777777" w:rsidTr="008C35DC">
        <w:tc>
          <w:tcPr>
            <w:tcW w:w="3681" w:type="dxa"/>
          </w:tcPr>
          <w:p w14:paraId="3D5B0F0E" w14:textId="7DFCB5A3" w:rsidR="00291E14" w:rsidRPr="0066152C" w:rsidRDefault="00291E14" w:rsidP="00291E14">
            <w:pPr>
              <w:rPr>
                <w:sz w:val="22"/>
                <w:szCs w:val="22"/>
              </w:rPr>
            </w:pPr>
            <w:r w:rsidRPr="0066152C">
              <w:rPr>
                <w:sz w:val="22"/>
                <w:szCs w:val="22"/>
              </w:rPr>
              <w:t>Līdzējs</w:t>
            </w:r>
          </w:p>
        </w:tc>
        <w:tc>
          <w:tcPr>
            <w:tcW w:w="5670" w:type="dxa"/>
            <w:gridSpan w:val="2"/>
          </w:tcPr>
          <w:p w14:paraId="695D69E5" w14:textId="5ACEFCFE" w:rsidR="00291E14" w:rsidRPr="0066152C" w:rsidRDefault="00291E14" w:rsidP="00291E14">
            <w:pPr>
              <w:rPr>
                <w:sz w:val="22"/>
                <w:szCs w:val="22"/>
              </w:rPr>
            </w:pPr>
            <w:r w:rsidRPr="0066152C">
              <w:rPr>
                <w:sz w:val="22"/>
                <w:szCs w:val="22"/>
              </w:rPr>
              <w:t>PIRCĒJS un PĀRDEVĒJS, katrs atsevišķi.</w:t>
            </w:r>
          </w:p>
        </w:tc>
      </w:tr>
      <w:tr w:rsidR="00291E14" w:rsidRPr="008C35DC" w14:paraId="242F5494" w14:textId="77777777" w:rsidTr="008C35DC">
        <w:tc>
          <w:tcPr>
            <w:tcW w:w="3681" w:type="dxa"/>
          </w:tcPr>
          <w:p w14:paraId="050376BF" w14:textId="1B097222" w:rsidR="00291E14" w:rsidRPr="0066152C" w:rsidRDefault="00291E14" w:rsidP="00291E14">
            <w:pPr>
              <w:rPr>
                <w:sz w:val="22"/>
                <w:szCs w:val="22"/>
              </w:rPr>
            </w:pPr>
            <w:r w:rsidRPr="0066152C">
              <w:rPr>
                <w:sz w:val="22"/>
                <w:szCs w:val="22"/>
              </w:rPr>
              <w:t>Līdzēji</w:t>
            </w:r>
          </w:p>
        </w:tc>
        <w:tc>
          <w:tcPr>
            <w:tcW w:w="5670" w:type="dxa"/>
            <w:gridSpan w:val="2"/>
          </w:tcPr>
          <w:p w14:paraId="70EF3774" w14:textId="24521987" w:rsidR="00F14F9D" w:rsidRPr="0066152C" w:rsidRDefault="00291E14" w:rsidP="00291E14">
            <w:pPr>
              <w:rPr>
                <w:sz w:val="22"/>
                <w:szCs w:val="22"/>
              </w:rPr>
            </w:pPr>
            <w:r w:rsidRPr="0066152C">
              <w:rPr>
                <w:sz w:val="22"/>
                <w:szCs w:val="22"/>
              </w:rPr>
              <w:t>PIRCĒJS un PĀRDEVĒJS kopā.</w:t>
            </w:r>
          </w:p>
        </w:tc>
      </w:tr>
      <w:tr w:rsidR="0066152C" w:rsidRPr="008C35DC" w14:paraId="66171A28" w14:textId="77777777" w:rsidTr="00EE0E9F">
        <w:tc>
          <w:tcPr>
            <w:tcW w:w="9351" w:type="dxa"/>
            <w:gridSpan w:val="3"/>
          </w:tcPr>
          <w:p w14:paraId="4FA41DC6" w14:textId="45F96F7E" w:rsidR="0066152C" w:rsidRPr="0066152C" w:rsidRDefault="0066152C" w:rsidP="0066152C">
            <w:pPr>
              <w:jc w:val="center"/>
              <w:rPr>
                <w:sz w:val="22"/>
                <w:szCs w:val="22"/>
              </w:rPr>
            </w:pPr>
            <w:r w:rsidRPr="0066152C">
              <w:rPr>
                <w:b/>
                <w:bCs/>
                <w:sz w:val="22"/>
                <w:szCs w:val="22"/>
              </w:rPr>
              <w:t>II PAMATNOTEIKUMI</w:t>
            </w:r>
          </w:p>
        </w:tc>
      </w:tr>
      <w:tr w:rsidR="008C35DC" w:rsidRPr="008C35DC" w14:paraId="5B2B0729" w14:textId="77777777" w:rsidTr="008C35DC">
        <w:tc>
          <w:tcPr>
            <w:tcW w:w="3681" w:type="dxa"/>
          </w:tcPr>
          <w:p w14:paraId="35D90C45" w14:textId="4917F35B" w:rsidR="008C35DC" w:rsidRPr="0066152C" w:rsidRDefault="0066152C">
            <w:pPr>
              <w:rPr>
                <w:b/>
                <w:bCs/>
                <w:sz w:val="22"/>
                <w:szCs w:val="22"/>
              </w:rPr>
            </w:pPr>
            <w:r w:rsidRPr="0066152C">
              <w:rPr>
                <w:b/>
                <w:bCs/>
                <w:sz w:val="22"/>
                <w:szCs w:val="22"/>
              </w:rPr>
              <w:t xml:space="preserve">1.NEKUSTAMAIS ĪPAŠUMS </w:t>
            </w:r>
          </w:p>
        </w:tc>
        <w:tc>
          <w:tcPr>
            <w:tcW w:w="5670" w:type="dxa"/>
            <w:gridSpan w:val="2"/>
          </w:tcPr>
          <w:p w14:paraId="62B8809E" w14:textId="77777777" w:rsidR="008C35DC" w:rsidRPr="0066152C" w:rsidRDefault="008C35DC">
            <w:pPr>
              <w:rPr>
                <w:sz w:val="22"/>
                <w:szCs w:val="22"/>
              </w:rPr>
            </w:pPr>
          </w:p>
        </w:tc>
      </w:tr>
      <w:tr w:rsidR="008C35DC" w:rsidRPr="008C35DC" w14:paraId="7D923191" w14:textId="77777777" w:rsidTr="008C35DC">
        <w:tc>
          <w:tcPr>
            <w:tcW w:w="3681" w:type="dxa"/>
          </w:tcPr>
          <w:p w14:paraId="0BA6B798" w14:textId="213C07DA" w:rsidR="008C35DC" w:rsidRPr="0066152C" w:rsidRDefault="0066152C">
            <w:pPr>
              <w:rPr>
                <w:sz w:val="22"/>
                <w:szCs w:val="22"/>
              </w:rPr>
            </w:pPr>
            <w:r w:rsidRPr="0066152C">
              <w:rPr>
                <w:sz w:val="22"/>
                <w:szCs w:val="22"/>
              </w:rPr>
              <w:t>Adrese, sastāvs.</w:t>
            </w:r>
          </w:p>
        </w:tc>
        <w:tc>
          <w:tcPr>
            <w:tcW w:w="5670" w:type="dxa"/>
            <w:gridSpan w:val="2"/>
          </w:tcPr>
          <w:p w14:paraId="15DDEB22" w14:textId="13806F81" w:rsidR="008C35DC" w:rsidRPr="0066152C" w:rsidRDefault="0066152C">
            <w:pPr>
              <w:rPr>
                <w:sz w:val="22"/>
                <w:szCs w:val="22"/>
              </w:rPr>
            </w:pPr>
            <w:r w:rsidRPr="0066152C">
              <w:rPr>
                <w:sz w:val="22"/>
                <w:szCs w:val="22"/>
              </w:rPr>
              <w:t>Nekustamā īpašuma ar  kadastra numuru 4201 006 0306), kas  sastāv no  zemes gabala (kadastra apzīmējums 4201 006 0306) ar platību 1106 m</w:t>
            </w:r>
            <w:r w:rsidRPr="0066152C">
              <w:rPr>
                <w:sz w:val="22"/>
                <w:szCs w:val="22"/>
                <w:vertAlign w:val="superscript"/>
              </w:rPr>
              <w:t>2</w:t>
            </w:r>
            <w:r w:rsidRPr="0066152C">
              <w:rPr>
                <w:sz w:val="22"/>
                <w:szCs w:val="22"/>
              </w:rPr>
              <w:t xml:space="preserve"> un apbūves – poliklīnika (kadastra </w:t>
            </w:r>
            <w:r w:rsidRPr="0066152C">
              <w:rPr>
                <w:sz w:val="22"/>
                <w:szCs w:val="22"/>
              </w:rPr>
              <w:lastRenderedPageBreak/>
              <w:t>apzīmējums 4201 006 0306 001) ar platību 1299,2 m</w:t>
            </w:r>
            <w:r w:rsidRPr="0066152C">
              <w:rPr>
                <w:sz w:val="22"/>
                <w:szCs w:val="22"/>
                <w:vertAlign w:val="superscript"/>
              </w:rPr>
              <w:t xml:space="preserve">2, </w:t>
            </w:r>
            <w:r w:rsidRPr="0066152C">
              <w:rPr>
                <w:sz w:val="22"/>
                <w:szCs w:val="22"/>
              </w:rPr>
              <w:t xml:space="preserve">kas atrodas Palasta ielā 15, Cēsīs. </w:t>
            </w:r>
          </w:p>
        </w:tc>
      </w:tr>
      <w:tr w:rsidR="0066152C" w:rsidRPr="008C35DC" w14:paraId="4D932BFF" w14:textId="77777777" w:rsidTr="008C35DC">
        <w:tc>
          <w:tcPr>
            <w:tcW w:w="3681" w:type="dxa"/>
          </w:tcPr>
          <w:p w14:paraId="787D9FB1" w14:textId="5F1944A0" w:rsidR="0066152C" w:rsidRPr="0066152C" w:rsidRDefault="0066152C">
            <w:pPr>
              <w:rPr>
                <w:sz w:val="22"/>
                <w:szCs w:val="22"/>
              </w:rPr>
            </w:pPr>
            <w:r w:rsidRPr="0066152C">
              <w:rPr>
                <w:sz w:val="22"/>
                <w:szCs w:val="22"/>
              </w:rPr>
              <w:lastRenderedPageBreak/>
              <w:t>Īpašnieks:</w:t>
            </w:r>
          </w:p>
        </w:tc>
        <w:tc>
          <w:tcPr>
            <w:tcW w:w="5670" w:type="dxa"/>
            <w:gridSpan w:val="2"/>
          </w:tcPr>
          <w:p w14:paraId="066436B3" w14:textId="60531C7E" w:rsidR="0066152C" w:rsidRPr="0066152C" w:rsidRDefault="0066152C">
            <w:pPr>
              <w:rPr>
                <w:sz w:val="22"/>
                <w:szCs w:val="22"/>
              </w:rPr>
            </w:pPr>
            <w:r w:rsidRPr="0066152C">
              <w:rPr>
                <w:sz w:val="22"/>
                <w:szCs w:val="22"/>
              </w:rPr>
              <w:t>PĀRDEVĒJS</w:t>
            </w:r>
          </w:p>
        </w:tc>
      </w:tr>
      <w:tr w:rsidR="0066152C" w:rsidRPr="008C35DC" w14:paraId="1EC7FB9C" w14:textId="77777777" w:rsidTr="008C35DC">
        <w:tc>
          <w:tcPr>
            <w:tcW w:w="3681" w:type="dxa"/>
          </w:tcPr>
          <w:p w14:paraId="75CC4B9B" w14:textId="48444176" w:rsidR="0066152C" w:rsidRPr="0066152C" w:rsidRDefault="0066152C">
            <w:pPr>
              <w:rPr>
                <w:sz w:val="22"/>
                <w:szCs w:val="22"/>
              </w:rPr>
            </w:pPr>
            <w:r w:rsidRPr="0066152C">
              <w:rPr>
                <w:sz w:val="22"/>
                <w:szCs w:val="22"/>
              </w:rPr>
              <w:t>Zemesgrāmatas nosaukums, nodalījuma Nr.:</w:t>
            </w:r>
          </w:p>
        </w:tc>
        <w:tc>
          <w:tcPr>
            <w:tcW w:w="5670" w:type="dxa"/>
            <w:gridSpan w:val="2"/>
          </w:tcPr>
          <w:p w14:paraId="397D80EE" w14:textId="7AA89415" w:rsidR="0066152C" w:rsidRPr="0066152C" w:rsidRDefault="0066152C">
            <w:pPr>
              <w:rPr>
                <w:sz w:val="22"/>
                <w:szCs w:val="22"/>
              </w:rPr>
            </w:pPr>
            <w:r w:rsidRPr="0066152C">
              <w:rPr>
                <w:sz w:val="22"/>
                <w:szCs w:val="22"/>
              </w:rPr>
              <w:t>Cēsu pilsētas zemesgrāmatas nodalījuma Nr. 1000 0038 6500</w:t>
            </w:r>
          </w:p>
        </w:tc>
      </w:tr>
      <w:tr w:rsidR="0066152C" w:rsidRPr="0066152C" w14:paraId="79457DA0" w14:textId="77777777" w:rsidTr="00625660">
        <w:tc>
          <w:tcPr>
            <w:tcW w:w="9351" w:type="dxa"/>
            <w:gridSpan w:val="3"/>
          </w:tcPr>
          <w:p w14:paraId="41E13F48" w14:textId="6AAF16BA" w:rsidR="0066152C" w:rsidRPr="0066152C" w:rsidRDefault="0066152C">
            <w:pPr>
              <w:rPr>
                <w:b/>
                <w:bCs/>
                <w:sz w:val="22"/>
                <w:szCs w:val="22"/>
              </w:rPr>
            </w:pPr>
            <w:r w:rsidRPr="0066152C">
              <w:rPr>
                <w:b/>
                <w:bCs/>
                <w:sz w:val="22"/>
                <w:szCs w:val="22"/>
              </w:rPr>
              <w:t>2.NOSTIPRINĀJUMA LŪGUMA PARAKSTĪŠANAS UN IESNIEGŠANAS TERMIŅŠ</w:t>
            </w:r>
          </w:p>
        </w:tc>
      </w:tr>
      <w:tr w:rsidR="0066152C" w:rsidRPr="008C35DC" w14:paraId="49D341DE" w14:textId="77777777" w:rsidTr="008C35DC">
        <w:tc>
          <w:tcPr>
            <w:tcW w:w="3681" w:type="dxa"/>
          </w:tcPr>
          <w:p w14:paraId="21ECCD2F" w14:textId="3CA053E2" w:rsidR="0066152C" w:rsidRDefault="0066152C">
            <w:r>
              <w:t xml:space="preserve">2.1. </w:t>
            </w:r>
            <w:r w:rsidRPr="0066152C">
              <w:t>Nostiprinājuma lūguma parakstīšanas termiņš:</w:t>
            </w:r>
          </w:p>
        </w:tc>
        <w:tc>
          <w:tcPr>
            <w:tcW w:w="5670" w:type="dxa"/>
            <w:gridSpan w:val="2"/>
          </w:tcPr>
          <w:p w14:paraId="14883E85" w14:textId="72BAFDF9" w:rsidR="0066152C" w:rsidRDefault="0066152C">
            <w:pPr>
              <w:rPr>
                <w:sz w:val="22"/>
                <w:szCs w:val="22"/>
              </w:rPr>
            </w:pPr>
            <w:r w:rsidRPr="0066152C">
              <w:rPr>
                <w:sz w:val="22"/>
                <w:szCs w:val="22"/>
              </w:rPr>
              <w:t>Ne vēlāk kā 10 (desmit) darba dienu laikā no dienas, kad PĀRDEVĒJS saņēmis Pirkuma maksu</w:t>
            </w:r>
            <w:r>
              <w:rPr>
                <w:sz w:val="22"/>
                <w:szCs w:val="22"/>
              </w:rPr>
              <w:t>.</w:t>
            </w:r>
          </w:p>
        </w:tc>
      </w:tr>
      <w:tr w:rsidR="0066152C" w:rsidRPr="008C35DC" w14:paraId="490DD361" w14:textId="77777777" w:rsidTr="008C35DC">
        <w:tc>
          <w:tcPr>
            <w:tcW w:w="3681" w:type="dxa"/>
          </w:tcPr>
          <w:p w14:paraId="0A71A122" w14:textId="5DC91F72" w:rsidR="0066152C" w:rsidRDefault="0066152C">
            <w:r w:rsidRPr="0066152C">
              <w:t>3.2. Nostiprinājuma lūguma zemesgrāmatā iesniegšanas termiņ</w:t>
            </w:r>
            <w:r>
              <w:t>š:</w:t>
            </w:r>
          </w:p>
        </w:tc>
        <w:tc>
          <w:tcPr>
            <w:tcW w:w="5670" w:type="dxa"/>
            <w:gridSpan w:val="2"/>
          </w:tcPr>
          <w:p w14:paraId="443F3CD7" w14:textId="59A74A31" w:rsidR="0066152C" w:rsidRDefault="0066152C">
            <w:pPr>
              <w:rPr>
                <w:sz w:val="22"/>
                <w:szCs w:val="22"/>
              </w:rPr>
            </w:pPr>
            <w:r w:rsidRPr="0066152C">
              <w:rPr>
                <w:sz w:val="22"/>
                <w:szCs w:val="22"/>
              </w:rPr>
              <w:t>Ne vēlāk kā 10 (desmit) darba dienu laikā pēc Nostiprinājuma lūguma parakstīšanas dienas.</w:t>
            </w:r>
          </w:p>
        </w:tc>
      </w:tr>
      <w:tr w:rsidR="0066152C" w:rsidRPr="0095532B" w14:paraId="1A594C3D" w14:textId="77777777" w:rsidTr="00D4697E">
        <w:tc>
          <w:tcPr>
            <w:tcW w:w="9351" w:type="dxa"/>
            <w:gridSpan w:val="3"/>
          </w:tcPr>
          <w:p w14:paraId="199C403E" w14:textId="036CE06B" w:rsidR="0066152C" w:rsidRPr="0095532B" w:rsidRDefault="0066152C" w:rsidP="0066152C">
            <w:pPr>
              <w:jc w:val="both"/>
              <w:rPr>
                <w:b/>
                <w:bCs/>
                <w:sz w:val="22"/>
                <w:szCs w:val="22"/>
              </w:rPr>
            </w:pPr>
            <w:r w:rsidRPr="0095532B">
              <w:rPr>
                <w:b/>
                <w:bCs/>
                <w:sz w:val="22"/>
                <w:szCs w:val="22"/>
              </w:rPr>
              <w:t>3. NEKUSTAMĀ ĪPAŠUMA PIEŅEMŠANAS – NODOŠANAS AKTA PARAKSTĪŠANAS KĀRTĪBA</w:t>
            </w:r>
          </w:p>
        </w:tc>
      </w:tr>
      <w:tr w:rsidR="0066152C" w:rsidRPr="0095532B" w14:paraId="19AE8420" w14:textId="77777777" w:rsidTr="008C35DC">
        <w:tc>
          <w:tcPr>
            <w:tcW w:w="3681" w:type="dxa"/>
          </w:tcPr>
          <w:p w14:paraId="1EFEF834" w14:textId="02DA2B02" w:rsidR="0066152C" w:rsidRPr="0095532B" w:rsidRDefault="0066152C" w:rsidP="009707F4">
            <w:pPr>
              <w:jc w:val="both"/>
              <w:rPr>
                <w:sz w:val="22"/>
                <w:szCs w:val="22"/>
              </w:rPr>
            </w:pPr>
            <w:r w:rsidRPr="0095532B">
              <w:rPr>
                <w:sz w:val="22"/>
                <w:szCs w:val="22"/>
              </w:rPr>
              <w:t xml:space="preserve">3.1. </w:t>
            </w:r>
            <w:r w:rsidR="009707F4" w:rsidRPr="0095532B">
              <w:rPr>
                <w:sz w:val="22"/>
                <w:szCs w:val="22"/>
              </w:rPr>
              <w:t>Nekustamā īpašuma pieņemšanas – nodošanas akta parakstīšanas termiņš:</w:t>
            </w:r>
          </w:p>
        </w:tc>
        <w:tc>
          <w:tcPr>
            <w:tcW w:w="5670" w:type="dxa"/>
            <w:gridSpan w:val="2"/>
          </w:tcPr>
          <w:p w14:paraId="3684A4AE" w14:textId="7040E463" w:rsidR="0066152C" w:rsidRPr="0095532B" w:rsidRDefault="001B0B67" w:rsidP="001B0B67">
            <w:pPr>
              <w:jc w:val="both"/>
              <w:rPr>
                <w:sz w:val="22"/>
                <w:szCs w:val="22"/>
              </w:rPr>
            </w:pPr>
            <w:r w:rsidRPr="0095532B">
              <w:rPr>
                <w:sz w:val="22"/>
                <w:szCs w:val="22"/>
              </w:rPr>
              <w:t>Nekustamais īpašums tiek nodots PIRCĒJAM  ne vēlāk  kā  10 dienu laikā no brīža, kad  Nekustamais īpašums tiks reģistrēts Zemesgrāmatu nodaļā uz PIRCĒJA  vārda  ar nodošanas un pieņemšanas aktu.</w:t>
            </w:r>
          </w:p>
        </w:tc>
      </w:tr>
      <w:tr w:rsidR="0066152C" w:rsidRPr="008C35DC" w14:paraId="66E5B134" w14:textId="77777777" w:rsidTr="008C35DC">
        <w:tc>
          <w:tcPr>
            <w:tcW w:w="3681" w:type="dxa"/>
          </w:tcPr>
          <w:p w14:paraId="2C57C12B" w14:textId="5D9621DA" w:rsidR="0066152C" w:rsidRPr="0095532B" w:rsidRDefault="0066152C" w:rsidP="009707F4">
            <w:pPr>
              <w:tabs>
                <w:tab w:val="left" w:pos="306"/>
                <w:tab w:val="left" w:pos="420"/>
              </w:tabs>
              <w:jc w:val="both"/>
              <w:rPr>
                <w:sz w:val="22"/>
                <w:szCs w:val="22"/>
              </w:rPr>
            </w:pPr>
            <w:r w:rsidRPr="0095532B">
              <w:rPr>
                <w:sz w:val="22"/>
                <w:szCs w:val="22"/>
              </w:rPr>
              <w:t xml:space="preserve">3.2. </w:t>
            </w:r>
            <w:r w:rsidR="009707F4" w:rsidRPr="0095532B">
              <w:rPr>
                <w:sz w:val="22"/>
                <w:szCs w:val="22"/>
              </w:rPr>
              <w:t>Persona, kas pilnvarota PĀRDEVĒJA vārdā parakstīt Nekustamā īpašuma pieņemšanas – nodošanas aktu:</w:t>
            </w:r>
          </w:p>
        </w:tc>
        <w:tc>
          <w:tcPr>
            <w:tcW w:w="5670" w:type="dxa"/>
            <w:gridSpan w:val="2"/>
          </w:tcPr>
          <w:p w14:paraId="3D9A6371" w14:textId="28964B47" w:rsidR="0066152C" w:rsidRDefault="009707F4">
            <w:pPr>
              <w:rPr>
                <w:sz w:val="22"/>
                <w:szCs w:val="22"/>
              </w:rPr>
            </w:pPr>
            <w:r w:rsidRPr="0095532B">
              <w:rPr>
                <w:sz w:val="22"/>
                <w:szCs w:val="22"/>
              </w:rPr>
              <w:t>PĀRDEVĒJA Ēku ekspluatācijas daļas vadītājs Jānis Štefenbergs</w:t>
            </w:r>
          </w:p>
        </w:tc>
      </w:tr>
      <w:tr w:rsidR="009707F4" w:rsidRPr="009707F4" w14:paraId="3BA6D16C" w14:textId="77777777" w:rsidTr="00406C97">
        <w:tc>
          <w:tcPr>
            <w:tcW w:w="9351" w:type="dxa"/>
            <w:gridSpan w:val="3"/>
          </w:tcPr>
          <w:p w14:paraId="4D75CF84" w14:textId="07DA4369" w:rsidR="009707F4" w:rsidRPr="009707F4" w:rsidRDefault="009707F4" w:rsidP="009707F4">
            <w:pPr>
              <w:jc w:val="center"/>
              <w:rPr>
                <w:b/>
                <w:bCs/>
                <w:sz w:val="22"/>
                <w:szCs w:val="22"/>
              </w:rPr>
            </w:pPr>
            <w:r w:rsidRPr="009707F4">
              <w:rPr>
                <w:b/>
                <w:bCs/>
              </w:rPr>
              <w:t>III VISPĀRĪGEIE NOTEIKUMI</w:t>
            </w:r>
          </w:p>
        </w:tc>
      </w:tr>
      <w:tr w:rsidR="009707F4" w:rsidRPr="008C35DC" w14:paraId="0E144627" w14:textId="77777777" w:rsidTr="006B2B46">
        <w:tc>
          <w:tcPr>
            <w:tcW w:w="9351" w:type="dxa"/>
            <w:gridSpan w:val="3"/>
          </w:tcPr>
          <w:p w14:paraId="0943C4E4" w14:textId="77777777" w:rsidR="009707F4" w:rsidRPr="009707F4" w:rsidRDefault="009707F4" w:rsidP="009707F4">
            <w:pPr>
              <w:pStyle w:val="Sarakstarindkopa"/>
              <w:numPr>
                <w:ilvl w:val="0"/>
                <w:numId w:val="22"/>
              </w:numPr>
              <w:rPr>
                <w:b/>
                <w:bCs/>
                <w:sz w:val="22"/>
                <w:szCs w:val="22"/>
              </w:rPr>
            </w:pPr>
            <w:r w:rsidRPr="009707F4">
              <w:rPr>
                <w:b/>
                <w:bCs/>
                <w:sz w:val="22"/>
                <w:szCs w:val="22"/>
              </w:rPr>
              <w:t xml:space="preserve">Pirkuma priekšmets </w:t>
            </w:r>
          </w:p>
          <w:p w14:paraId="4FBFD9D3" w14:textId="722B7C12" w:rsidR="009707F4" w:rsidRPr="009707F4" w:rsidRDefault="009707F4" w:rsidP="009707F4">
            <w:pPr>
              <w:jc w:val="both"/>
              <w:rPr>
                <w:sz w:val="22"/>
                <w:szCs w:val="22"/>
              </w:rPr>
            </w:pPr>
            <w:r w:rsidRPr="009707F4">
              <w:rPr>
                <w:sz w:val="22"/>
                <w:szCs w:val="22"/>
              </w:rPr>
              <w:t>PĀRDEVĒJS pārdod, bet PIRCĒJS pērk Nekustamo īpašumu par Pirkuma maksu, šī Līguma noteiktajā kārtībā.</w:t>
            </w:r>
          </w:p>
        </w:tc>
      </w:tr>
      <w:tr w:rsidR="009707F4" w:rsidRPr="008C35DC" w14:paraId="11A4D152" w14:textId="77777777" w:rsidTr="006B2B46">
        <w:tc>
          <w:tcPr>
            <w:tcW w:w="9351" w:type="dxa"/>
            <w:gridSpan w:val="3"/>
          </w:tcPr>
          <w:p w14:paraId="3B256A47" w14:textId="77777777" w:rsidR="009707F4" w:rsidRPr="009707F4" w:rsidRDefault="009707F4" w:rsidP="009707F4">
            <w:pPr>
              <w:pStyle w:val="Sarakstarindkopa"/>
              <w:numPr>
                <w:ilvl w:val="0"/>
                <w:numId w:val="22"/>
              </w:numPr>
              <w:jc w:val="both"/>
              <w:rPr>
                <w:b/>
                <w:bCs/>
                <w:sz w:val="22"/>
                <w:szCs w:val="22"/>
              </w:rPr>
            </w:pPr>
            <w:r w:rsidRPr="009707F4">
              <w:rPr>
                <w:b/>
                <w:bCs/>
                <w:sz w:val="22"/>
                <w:szCs w:val="22"/>
              </w:rPr>
              <w:t>Līdzēju apliecinājumi, tiesības un pienākumi</w:t>
            </w:r>
          </w:p>
          <w:p w14:paraId="7AA15608" w14:textId="77777777" w:rsidR="009707F4" w:rsidRDefault="009707F4" w:rsidP="00A531E1">
            <w:pPr>
              <w:ind w:left="22" w:hanging="22"/>
              <w:jc w:val="both"/>
              <w:rPr>
                <w:sz w:val="22"/>
                <w:szCs w:val="22"/>
              </w:rPr>
            </w:pPr>
            <w:r w:rsidRPr="009707F4">
              <w:rPr>
                <w:sz w:val="22"/>
                <w:szCs w:val="22"/>
              </w:rPr>
              <w:t xml:space="preserve"> 2.1. PIRCĒJS un PĀRDEVĒJS, noslēdzot Līgumu, apzinās Nekustamā īpašuma vērtību un atsakās celt pretenzijas vienam pret otru pārmērīgu zaudējumu dēļ. </w:t>
            </w:r>
          </w:p>
          <w:p w14:paraId="51C5A719" w14:textId="77777777" w:rsidR="00A531E1" w:rsidRDefault="009707F4" w:rsidP="00A531E1">
            <w:pPr>
              <w:ind w:left="22" w:hanging="22"/>
              <w:jc w:val="both"/>
              <w:rPr>
                <w:sz w:val="22"/>
                <w:szCs w:val="22"/>
              </w:rPr>
            </w:pPr>
            <w:r w:rsidRPr="009707F4">
              <w:rPr>
                <w:sz w:val="22"/>
                <w:szCs w:val="22"/>
              </w:rPr>
              <w:t>2.2. Parakstot Līgumu, PIRCĒJS apliecina, ka ir rūpīgi iepazinies ar Nekustamo īpašumu, tā faktiskais un tiesiskais stāvoklis PIRCĒJAM ir zināms un šajā sakarā nākotnē neizvirzīs PĀRDEVĒJAM nekādas pretenzijas.</w:t>
            </w:r>
          </w:p>
          <w:p w14:paraId="1F64FC1F" w14:textId="3D49C2DF" w:rsidR="009707F4" w:rsidRDefault="009707F4" w:rsidP="00A531E1">
            <w:pPr>
              <w:ind w:left="22" w:hanging="22"/>
              <w:jc w:val="both"/>
              <w:rPr>
                <w:sz w:val="22"/>
                <w:szCs w:val="22"/>
              </w:rPr>
            </w:pPr>
            <w:r w:rsidRPr="009707F4">
              <w:rPr>
                <w:sz w:val="22"/>
                <w:szCs w:val="22"/>
              </w:rPr>
              <w:t xml:space="preserve"> 2.3. Parakstot Līgumu, PĀRDEVĒJS apliecina, ka Nekustamais īpašums pieder </w:t>
            </w:r>
            <w:r w:rsidR="00A531E1">
              <w:rPr>
                <w:sz w:val="22"/>
                <w:szCs w:val="22"/>
              </w:rPr>
              <w:t xml:space="preserve"> tikai vienīgi </w:t>
            </w:r>
            <w:r w:rsidRPr="009707F4">
              <w:rPr>
                <w:sz w:val="22"/>
                <w:szCs w:val="22"/>
              </w:rPr>
              <w:t xml:space="preserve">viņam. </w:t>
            </w:r>
          </w:p>
          <w:p w14:paraId="08618C85" w14:textId="26A84BDE" w:rsidR="009707F4" w:rsidRDefault="00A531E1" w:rsidP="00A531E1">
            <w:pPr>
              <w:ind w:left="22" w:hanging="22"/>
              <w:jc w:val="both"/>
              <w:rPr>
                <w:sz w:val="22"/>
                <w:szCs w:val="22"/>
              </w:rPr>
            </w:pPr>
            <w:r>
              <w:rPr>
                <w:sz w:val="22"/>
                <w:szCs w:val="22"/>
              </w:rPr>
              <w:t xml:space="preserve"> </w:t>
            </w:r>
            <w:r w:rsidR="009707F4" w:rsidRPr="009707F4">
              <w:rPr>
                <w:sz w:val="22"/>
                <w:szCs w:val="22"/>
              </w:rPr>
              <w:t xml:space="preserve">2.4. </w:t>
            </w:r>
            <w:r w:rsidR="009707F4">
              <w:rPr>
                <w:sz w:val="22"/>
                <w:szCs w:val="22"/>
              </w:rPr>
              <w:t xml:space="preserve">PĀRDEVĒJS ir saņēmis rakstisku </w:t>
            </w:r>
            <w:r w:rsidR="009707F4" w:rsidRPr="009707F4">
              <w:rPr>
                <w:sz w:val="22"/>
                <w:szCs w:val="22"/>
              </w:rPr>
              <w:t>piekrišanas</w:t>
            </w:r>
            <w:r w:rsidR="009707F4">
              <w:rPr>
                <w:sz w:val="22"/>
                <w:szCs w:val="22"/>
              </w:rPr>
              <w:t xml:space="preserve"> no AS “SEB Banka” par </w:t>
            </w:r>
            <w:r w:rsidR="009707F4" w:rsidRPr="009707F4">
              <w:rPr>
                <w:sz w:val="22"/>
                <w:szCs w:val="22"/>
              </w:rPr>
              <w:t xml:space="preserve"> nekustam</w:t>
            </w:r>
            <w:r w:rsidR="009707F4">
              <w:rPr>
                <w:sz w:val="22"/>
                <w:szCs w:val="22"/>
              </w:rPr>
              <w:t xml:space="preserve">ā </w:t>
            </w:r>
            <w:r w:rsidR="009707F4" w:rsidRPr="009707F4">
              <w:rPr>
                <w:sz w:val="22"/>
                <w:szCs w:val="22"/>
              </w:rPr>
              <w:t xml:space="preserve"> īpašum</w:t>
            </w:r>
            <w:r w:rsidR="009707F4">
              <w:rPr>
                <w:sz w:val="22"/>
                <w:szCs w:val="22"/>
              </w:rPr>
              <w:t>a</w:t>
            </w:r>
            <w:r w:rsidR="009707F4" w:rsidRPr="009707F4">
              <w:rPr>
                <w:sz w:val="22"/>
                <w:szCs w:val="22"/>
              </w:rPr>
              <w:t xml:space="preserve"> </w:t>
            </w:r>
            <w:r w:rsidR="009707F4">
              <w:rPr>
                <w:sz w:val="22"/>
                <w:szCs w:val="22"/>
              </w:rPr>
              <w:t>atsavināšanu</w:t>
            </w:r>
            <w:r w:rsidR="001B0B67">
              <w:rPr>
                <w:sz w:val="22"/>
                <w:szCs w:val="22"/>
              </w:rPr>
              <w:t xml:space="preserve"> un  pēc pirkuma maksas samaksas darījuma kontā, </w:t>
            </w:r>
            <w:r w:rsidR="001B0B67" w:rsidRPr="001B0B67">
              <w:rPr>
                <w:sz w:val="22"/>
                <w:szCs w:val="22"/>
              </w:rPr>
              <w:t>AS “SEB Banka”</w:t>
            </w:r>
            <w:r w:rsidR="001B0B67">
              <w:rPr>
                <w:sz w:val="22"/>
                <w:szCs w:val="22"/>
              </w:rPr>
              <w:t xml:space="preserve"> dzēsīs visus apgrūtinājumus, kas reģistrēti zemesgrāmatā uz PĀRDEVĒJA vārda. </w:t>
            </w:r>
          </w:p>
          <w:p w14:paraId="1CD92688" w14:textId="1C9CEB5F" w:rsidR="00A531E1" w:rsidRPr="001800BA" w:rsidRDefault="00A531E1" w:rsidP="00A531E1">
            <w:pPr>
              <w:pStyle w:val="Pamattekstsaratkpi"/>
              <w:tabs>
                <w:tab w:val="left" w:pos="20"/>
                <w:tab w:val="left" w:pos="567"/>
              </w:tabs>
              <w:ind w:left="22" w:hanging="22"/>
              <w:jc w:val="both"/>
              <w:rPr>
                <w:sz w:val="22"/>
                <w:szCs w:val="22"/>
                <w:lang w:bidi="lv-LV"/>
              </w:rPr>
            </w:pPr>
            <w:r>
              <w:rPr>
                <w:sz w:val="22"/>
                <w:szCs w:val="22"/>
              </w:rPr>
              <w:t xml:space="preserve">2.5. </w:t>
            </w:r>
            <w:r w:rsidRPr="001800BA">
              <w:rPr>
                <w:sz w:val="22"/>
                <w:szCs w:val="22"/>
                <w:lang w:bidi="lv-LV"/>
              </w:rPr>
              <w:t>P</w:t>
            </w:r>
            <w:r>
              <w:rPr>
                <w:sz w:val="22"/>
                <w:szCs w:val="22"/>
                <w:lang w:bidi="lv-LV"/>
              </w:rPr>
              <w:t xml:space="preserve">IRCĒJA </w:t>
            </w:r>
            <w:r w:rsidRPr="001800BA">
              <w:rPr>
                <w:sz w:val="22"/>
                <w:szCs w:val="22"/>
                <w:lang w:bidi="lv-LV"/>
              </w:rPr>
              <w:t xml:space="preserve"> pienākums ir veikt īpašuma tiesību pārreģistrāciju uz sava vārda zemesgrāmatā </w:t>
            </w:r>
            <w:r>
              <w:rPr>
                <w:sz w:val="22"/>
                <w:szCs w:val="22"/>
                <w:lang w:bidi="lv-LV"/>
              </w:rPr>
              <w:t xml:space="preserve">40 </w:t>
            </w:r>
            <w:r w:rsidRPr="001800BA">
              <w:rPr>
                <w:sz w:val="22"/>
                <w:szCs w:val="22"/>
                <w:lang w:bidi="lv-LV"/>
              </w:rPr>
              <w:t xml:space="preserve"> (</w:t>
            </w:r>
            <w:r>
              <w:rPr>
                <w:sz w:val="22"/>
                <w:szCs w:val="22"/>
                <w:lang w:bidi="lv-LV"/>
              </w:rPr>
              <w:t>četrdesmit</w:t>
            </w:r>
            <w:r w:rsidRPr="001800BA">
              <w:rPr>
                <w:sz w:val="22"/>
                <w:szCs w:val="22"/>
                <w:lang w:bidi="lv-LV"/>
              </w:rPr>
              <w:t>) dienu laikā no pirkuma līguma</w:t>
            </w:r>
            <w:r>
              <w:rPr>
                <w:sz w:val="22"/>
                <w:szCs w:val="22"/>
                <w:lang w:bidi="lv-LV"/>
              </w:rPr>
              <w:t xml:space="preserve"> un darījuma konta </w:t>
            </w:r>
            <w:r w:rsidRPr="001800BA">
              <w:rPr>
                <w:sz w:val="22"/>
                <w:szCs w:val="22"/>
                <w:lang w:bidi="lv-LV"/>
              </w:rPr>
              <w:t xml:space="preserve"> noslēgšanas dienas.</w:t>
            </w:r>
          </w:p>
          <w:p w14:paraId="55009018" w14:textId="51A7EB6C" w:rsidR="00A531E1" w:rsidRPr="009707F4" w:rsidRDefault="00A531E1" w:rsidP="009707F4">
            <w:pPr>
              <w:jc w:val="both"/>
              <w:rPr>
                <w:sz w:val="22"/>
                <w:szCs w:val="22"/>
              </w:rPr>
            </w:pPr>
          </w:p>
        </w:tc>
      </w:tr>
      <w:tr w:rsidR="009707F4" w:rsidRPr="008C35DC" w14:paraId="70973DFD" w14:textId="77777777" w:rsidTr="006B2B46">
        <w:tc>
          <w:tcPr>
            <w:tcW w:w="9351" w:type="dxa"/>
            <w:gridSpan w:val="3"/>
          </w:tcPr>
          <w:p w14:paraId="6AFC92D7" w14:textId="345ED27E" w:rsidR="009707F4" w:rsidRDefault="009707F4" w:rsidP="009707F4">
            <w:pPr>
              <w:pStyle w:val="Sarakstarindkopa"/>
              <w:numPr>
                <w:ilvl w:val="0"/>
                <w:numId w:val="22"/>
              </w:numPr>
              <w:jc w:val="both"/>
              <w:rPr>
                <w:b/>
                <w:bCs/>
                <w:sz w:val="22"/>
                <w:szCs w:val="22"/>
              </w:rPr>
            </w:pPr>
            <w:r w:rsidRPr="009707F4">
              <w:rPr>
                <w:b/>
                <w:bCs/>
                <w:sz w:val="22"/>
                <w:szCs w:val="22"/>
              </w:rPr>
              <w:t xml:space="preserve"> Pirkuma maksa un norēķinu kārtība </w:t>
            </w:r>
          </w:p>
          <w:p w14:paraId="33386348" w14:textId="35336750" w:rsidR="009707F4" w:rsidRDefault="009707F4" w:rsidP="009707F4">
            <w:pPr>
              <w:jc w:val="both"/>
              <w:rPr>
                <w:sz w:val="22"/>
                <w:szCs w:val="22"/>
              </w:rPr>
            </w:pPr>
            <w:r w:rsidRPr="009707F4">
              <w:rPr>
                <w:sz w:val="22"/>
                <w:szCs w:val="22"/>
              </w:rPr>
              <w:t>3</w:t>
            </w:r>
            <w:r w:rsidRPr="009707F4">
              <w:rPr>
                <w:b/>
                <w:bCs/>
                <w:sz w:val="22"/>
                <w:szCs w:val="22"/>
              </w:rPr>
              <w:t>.</w:t>
            </w:r>
            <w:r w:rsidRPr="009707F4">
              <w:rPr>
                <w:sz w:val="22"/>
                <w:szCs w:val="22"/>
              </w:rPr>
              <w:t>1</w:t>
            </w:r>
            <w:r>
              <w:rPr>
                <w:sz w:val="22"/>
                <w:szCs w:val="22"/>
              </w:rPr>
              <w:t xml:space="preserve"> </w:t>
            </w:r>
            <w:r w:rsidRPr="009707F4">
              <w:rPr>
                <w:sz w:val="22"/>
                <w:szCs w:val="22"/>
              </w:rPr>
              <w:t>Nekustamais īpašums tiek pārdots par Līgumā noteikto Pirkuma maksu.</w:t>
            </w:r>
            <w:r>
              <w:rPr>
                <w:sz w:val="22"/>
                <w:szCs w:val="22"/>
              </w:rPr>
              <w:t xml:space="preserve"> </w:t>
            </w:r>
            <w:r w:rsidRPr="009707F4">
              <w:rPr>
                <w:sz w:val="22"/>
                <w:szCs w:val="22"/>
              </w:rPr>
              <w:t>Pirkuma maksā ir ietverta maksa par Nekustamā īpašuma pirkumu ar visiem tā piederumiem, tiesībām un pienākumiem.</w:t>
            </w:r>
          </w:p>
          <w:p w14:paraId="3291416A" w14:textId="4D0AD6E2" w:rsidR="009707F4" w:rsidRDefault="009707F4" w:rsidP="009707F4">
            <w:pPr>
              <w:jc w:val="both"/>
              <w:rPr>
                <w:sz w:val="22"/>
                <w:szCs w:val="22"/>
              </w:rPr>
            </w:pPr>
            <w:r w:rsidRPr="009707F4">
              <w:rPr>
                <w:sz w:val="22"/>
                <w:szCs w:val="22"/>
              </w:rPr>
              <w:t xml:space="preserve"> 3.2.</w:t>
            </w:r>
            <w:r w:rsidR="001B0B67">
              <w:t xml:space="preserve"> </w:t>
            </w:r>
            <w:r w:rsidR="001B0B67" w:rsidRPr="001B0B67">
              <w:rPr>
                <w:sz w:val="22"/>
                <w:szCs w:val="22"/>
              </w:rPr>
              <w:t>P</w:t>
            </w:r>
            <w:r w:rsidR="00A12C73">
              <w:rPr>
                <w:sz w:val="22"/>
                <w:szCs w:val="22"/>
              </w:rPr>
              <w:t>IRCĒJAM</w:t>
            </w:r>
            <w:r w:rsidR="001B0B67" w:rsidRPr="001B0B67">
              <w:rPr>
                <w:sz w:val="22"/>
                <w:szCs w:val="22"/>
              </w:rPr>
              <w:t xml:space="preserve"> 2 (divu) nedēļu laikā no pirkuma līguma noslēgšanas dienas, atskaitot iemaksāto nodrošinājumu, jāsamaksā atlikusī pirkuma maksa pilnā apmērā saskaņā ar darījuma konta līguma noteikumiem, kurš tiek atvērts A/S SEB BANKA 10 (desmit) darba dienu laikā pēc Pirkuma Līguma abpusējas parakstīšan</w:t>
            </w:r>
            <w:r w:rsidR="001B0B67">
              <w:rPr>
                <w:sz w:val="22"/>
                <w:szCs w:val="22"/>
              </w:rPr>
              <w:t>as</w:t>
            </w:r>
            <w:r w:rsidR="00A531E1">
              <w:rPr>
                <w:sz w:val="22"/>
                <w:szCs w:val="22"/>
              </w:rPr>
              <w:t xml:space="preserve">, </w:t>
            </w:r>
            <w:r w:rsidR="00A12C73">
              <w:rPr>
                <w:sz w:val="22"/>
                <w:szCs w:val="22"/>
              </w:rPr>
              <w:t xml:space="preserve"> </w:t>
            </w:r>
            <w:r w:rsidR="001B0B67">
              <w:rPr>
                <w:sz w:val="22"/>
                <w:szCs w:val="22"/>
              </w:rPr>
              <w:t xml:space="preserve"> </w:t>
            </w:r>
            <w:r w:rsidR="00A12C73" w:rsidRPr="00A12C73">
              <w:t>par ko P</w:t>
            </w:r>
            <w:r w:rsidR="00A12C73">
              <w:t>ĀRDEVĒJAM</w:t>
            </w:r>
            <w:r w:rsidR="00A12C73" w:rsidRPr="00A12C73">
              <w:t xml:space="preserve"> tiek izsniegta Bankas izziņa</w:t>
            </w:r>
            <w:r w:rsidR="00A12C73">
              <w:t>.</w:t>
            </w:r>
          </w:p>
          <w:p w14:paraId="3C1E4704" w14:textId="5460A9F5" w:rsidR="009707F4" w:rsidRPr="009707F4" w:rsidRDefault="009707F4" w:rsidP="009707F4">
            <w:pPr>
              <w:jc w:val="both"/>
              <w:rPr>
                <w:sz w:val="22"/>
                <w:szCs w:val="22"/>
              </w:rPr>
            </w:pPr>
            <w:r w:rsidRPr="009707F4">
              <w:rPr>
                <w:sz w:val="22"/>
                <w:szCs w:val="22"/>
              </w:rPr>
              <w:t>3.3.</w:t>
            </w:r>
            <w:r>
              <w:rPr>
                <w:sz w:val="22"/>
                <w:szCs w:val="22"/>
              </w:rPr>
              <w:t>.</w:t>
            </w:r>
            <w:r w:rsidR="00A12C73">
              <w:t xml:space="preserve"> </w:t>
            </w:r>
            <w:r w:rsidR="00A12C73" w:rsidRPr="00A12C73">
              <w:rPr>
                <w:sz w:val="22"/>
                <w:szCs w:val="22"/>
              </w:rPr>
              <w:t>Pirkuma cena tiek pārskaitīta no Darījuma konta uz P</w:t>
            </w:r>
            <w:r w:rsidR="00A12C73">
              <w:rPr>
                <w:sz w:val="22"/>
                <w:szCs w:val="22"/>
              </w:rPr>
              <w:t>ĀRDEVĒJA</w:t>
            </w:r>
            <w:r w:rsidR="00A12C73" w:rsidRPr="00A12C73">
              <w:rPr>
                <w:sz w:val="22"/>
                <w:szCs w:val="22"/>
              </w:rPr>
              <w:t xml:space="preserve"> norādīto bankas kontu saskaņā ar noslēgto Darījuma konta līgumu 2 (divu) darba dienu laikā pēc tam, kad Bankā </w:t>
            </w:r>
            <w:r w:rsidR="00A12C73">
              <w:rPr>
                <w:sz w:val="22"/>
                <w:szCs w:val="22"/>
              </w:rPr>
              <w:t xml:space="preserve">ir saņemta informācija </w:t>
            </w:r>
            <w:r w:rsidR="00A12C73" w:rsidRPr="00A12C73">
              <w:rPr>
                <w:sz w:val="22"/>
                <w:szCs w:val="22"/>
              </w:rPr>
              <w:t>kas apliecina P</w:t>
            </w:r>
            <w:r w:rsidR="00A12C73">
              <w:rPr>
                <w:sz w:val="22"/>
                <w:szCs w:val="22"/>
              </w:rPr>
              <w:t>IRCĒJA</w:t>
            </w:r>
            <w:r w:rsidR="00A12C73" w:rsidRPr="00A12C73">
              <w:rPr>
                <w:sz w:val="22"/>
                <w:szCs w:val="22"/>
              </w:rPr>
              <w:t xml:space="preserve"> vienpersoniskas īpašumtiesības uz Nekustamo īpašumu un to, ka Nekustamā īpašuma nodalījumā nav </w:t>
            </w:r>
            <w:r w:rsidR="00A531E1">
              <w:rPr>
                <w:sz w:val="22"/>
                <w:szCs w:val="22"/>
              </w:rPr>
              <w:t xml:space="preserve"> nostiprinātas hipotēkas. </w:t>
            </w:r>
          </w:p>
        </w:tc>
      </w:tr>
      <w:tr w:rsidR="009707F4" w:rsidRPr="008C35DC" w14:paraId="476A38EF" w14:textId="77777777" w:rsidTr="006B2B46">
        <w:tc>
          <w:tcPr>
            <w:tcW w:w="9351" w:type="dxa"/>
            <w:gridSpan w:val="3"/>
          </w:tcPr>
          <w:p w14:paraId="2C61A5D4" w14:textId="77777777" w:rsidR="009707F4" w:rsidRDefault="009707F4" w:rsidP="009707F4">
            <w:pPr>
              <w:pStyle w:val="Sarakstarindkopa"/>
              <w:numPr>
                <w:ilvl w:val="0"/>
                <w:numId w:val="22"/>
              </w:numPr>
              <w:jc w:val="both"/>
              <w:rPr>
                <w:b/>
                <w:bCs/>
                <w:sz w:val="22"/>
                <w:szCs w:val="22"/>
              </w:rPr>
            </w:pPr>
            <w:r w:rsidRPr="009707F4">
              <w:rPr>
                <w:b/>
                <w:bCs/>
                <w:sz w:val="22"/>
                <w:szCs w:val="22"/>
              </w:rPr>
              <w:t>Īpašuma tiesību nostiprināšana</w:t>
            </w:r>
            <w:r>
              <w:rPr>
                <w:b/>
                <w:bCs/>
                <w:sz w:val="22"/>
                <w:szCs w:val="22"/>
              </w:rPr>
              <w:t xml:space="preserve"> </w:t>
            </w:r>
          </w:p>
          <w:p w14:paraId="2186D66F" w14:textId="6CA69B31" w:rsidR="009707F4" w:rsidRDefault="009707F4" w:rsidP="007960AC">
            <w:pPr>
              <w:pStyle w:val="Sarakstarindkopa"/>
              <w:ind w:left="0"/>
              <w:jc w:val="both"/>
              <w:rPr>
                <w:sz w:val="22"/>
                <w:szCs w:val="22"/>
              </w:rPr>
            </w:pPr>
            <w:r w:rsidRPr="009707F4">
              <w:rPr>
                <w:sz w:val="22"/>
                <w:szCs w:val="22"/>
              </w:rPr>
              <w:t>4.1. Līdzēji apņemas Līgumā noteiktajā termiņā parakstīt Nostiprinājuma lūgumu īpašuma tiesību korroborācijai zemesgrāmatā.</w:t>
            </w:r>
          </w:p>
          <w:p w14:paraId="507CA2A6" w14:textId="33F74667" w:rsidR="007960AC" w:rsidRDefault="007960AC" w:rsidP="007960AC">
            <w:pPr>
              <w:pStyle w:val="Sarakstarindkopa"/>
              <w:ind w:left="0"/>
              <w:jc w:val="both"/>
              <w:rPr>
                <w:sz w:val="22"/>
                <w:szCs w:val="22"/>
              </w:rPr>
            </w:pPr>
            <w:r>
              <w:rPr>
                <w:sz w:val="22"/>
                <w:szCs w:val="22"/>
              </w:rPr>
              <w:lastRenderedPageBreak/>
              <w:t xml:space="preserve">4.2. </w:t>
            </w:r>
            <w:r w:rsidRPr="007960AC">
              <w:rPr>
                <w:sz w:val="22"/>
                <w:szCs w:val="22"/>
              </w:rPr>
              <w:t>PIRCĒJS Līgumā noteiktajā termiņā iesniegs Nostiprinājuma lūgumu un citus nepieciešamos</w:t>
            </w:r>
            <w:r>
              <w:rPr>
                <w:sz w:val="22"/>
                <w:szCs w:val="22"/>
              </w:rPr>
              <w:t xml:space="preserve"> </w:t>
            </w:r>
            <w:r w:rsidRPr="007960AC">
              <w:rPr>
                <w:sz w:val="22"/>
                <w:szCs w:val="22"/>
              </w:rPr>
              <w:t>dokumentus attiecīgajā zemesgrāmatu nodaļā, kā arī veiks visas nepieciešamās darbības par PIRCĒJA līdzekļiem, lai PIRCĒJA īpašuma tiesības uz Nekustamo īpašumu tiktu nostiprinātas zemesgrāmatā</w:t>
            </w:r>
            <w:r>
              <w:rPr>
                <w:sz w:val="22"/>
                <w:szCs w:val="22"/>
              </w:rPr>
              <w:t xml:space="preserve">. </w:t>
            </w:r>
          </w:p>
          <w:p w14:paraId="33285FF6" w14:textId="612BE36B" w:rsidR="00A531E1" w:rsidRDefault="007960AC" w:rsidP="007960AC">
            <w:pPr>
              <w:pStyle w:val="Sarakstarindkopa"/>
              <w:ind w:left="0"/>
              <w:jc w:val="both"/>
              <w:rPr>
                <w:sz w:val="22"/>
                <w:szCs w:val="22"/>
              </w:rPr>
            </w:pPr>
            <w:r>
              <w:rPr>
                <w:sz w:val="22"/>
                <w:szCs w:val="22"/>
              </w:rPr>
              <w:t xml:space="preserve">4.3. </w:t>
            </w:r>
            <w:r w:rsidRPr="007960AC">
              <w:rPr>
                <w:sz w:val="22"/>
                <w:szCs w:val="22"/>
              </w:rPr>
              <w:t>PIRCĒJS sedz izdevumus par zvērināta notāra pakalpojumiem, apliecinot Nostiprinājuma lūgumu, kā arī apmaksā valsts nodevu un kancelejas nodevas par Nekustamā īpašuma korroborāciju zemesgrāmatā u.c. izmaksas.</w:t>
            </w:r>
            <w:r w:rsidR="00A531E1">
              <w:rPr>
                <w:sz w:val="22"/>
                <w:szCs w:val="22"/>
              </w:rPr>
              <w:t xml:space="preserve">    Izmaksas par darījuma konta atvēršanu Līdzēji sedz vienādās daļās. </w:t>
            </w:r>
          </w:p>
          <w:p w14:paraId="311119F9" w14:textId="77777777" w:rsidR="007960AC" w:rsidRDefault="007960AC" w:rsidP="007960AC">
            <w:pPr>
              <w:pStyle w:val="Sarakstarindkopa"/>
              <w:ind w:left="0"/>
              <w:jc w:val="both"/>
              <w:rPr>
                <w:sz w:val="22"/>
                <w:szCs w:val="22"/>
              </w:rPr>
            </w:pPr>
            <w:r w:rsidRPr="007960AC">
              <w:rPr>
                <w:sz w:val="22"/>
                <w:szCs w:val="22"/>
              </w:rPr>
              <w:t xml:space="preserve"> 4.4. PĀRDEVĒJS apņemas sadarboties ar PIRCĒJU un PIRCĒJS apņemas sadarboties ar PĀRDEVĒJU, sniegt nepieciešamo informāciju, izpildīt un parakstīt nepieciešamos dokumentus, lai PIRCĒJA īpašuma tiesības tiktu nostiprinātas zemesgrāmatā. </w:t>
            </w:r>
          </w:p>
          <w:p w14:paraId="3B27263F" w14:textId="76EB044E" w:rsidR="007960AC" w:rsidRPr="009707F4" w:rsidRDefault="007960AC" w:rsidP="007960AC">
            <w:pPr>
              <w:pStyle w:val="Sarakstarindkopa"/>
              <w:ind w:left="0"/>
              <w:jc w:val="both"/>
              <w:rPr>
                <w:sz w:val="22"/>
                <w:szCs w:val="22"/>
              </w:rPr>
            </w:pPr>
            <w:r w:rsidRPr="007960AC">
              <w:rPr>
                <w:sz w:val="22"/>
                <w:szCs w:val="22"/>
              </w:rPr>
              <w:t>4.5. PIRCĒJS iegūst īpašuma tiesības uz Nekustamo īpašumu ar brīdi, kad Līgums reģistrēts zemesgrāmatā un nostiprinātas PIRCĒJA īpašuma tiesības.</w:t>
            </w:r>
          </w:p>
          <w:p w14:paraId="074D9C1A" w14:textId="7597E80B" w:rsidR="007960AC" w:rsidRPr="0095532B" w:rsidRDefault="007960AC" w:rsidP="0095532B">
            <w:pPr>
              <w:jc w:val="both"/>
              <w:rPr>
                <w:b/>
                <w:bCs/>
                <w:sz w:val="22"/>
                <w:szCs w:val="22"/>
              </w:rPr>
            </w:pPr>
          </w:p>
        </w:tc>
      </w:tr>
      <w:tr w:rsidR="009707F4" w:rsidRPr="008C35DC" w14:paraId="0FEAD3C5" w14:textId="77777777" w:rsidTr="006B2B46">
        <w:tc>
          <w:tcPr>
            <w:tcW w:w="9351" w:type="dxa"/>
            <w:gridSpan w:val="3"/>
          </w:tcPr>
          <w:p w14:paraId="129885CD" w14:textId="37432D45" w:rsidR="007960AC" w:rsidRPr="007960AC" w:rsidRDefault="007960AC" w:rsidP="009707F4">
            <w:pPr>
              <w:jc w:val="both"/>
              <w:rPr>
                <w:b/>
                <w:bCs/>
                <w:sz w:val="22"/>
                <w:szCs w:val="22"/>
              </w:rPr>
            </w:pPr>
            <w:r w:rsidRPr="007960AC">
              <w:rPr>
                <w:b/>
                <w:bCs/>
                <w:sz w:val="22"/>
                <w:szCs w:val="22"/>
              </w:rPr>
              <w:lastRenderedPageBreak/>
              <w:t>5. Lietošanas tiesību iegūšana</w:t>
            </w:r>
          </w:p>
          <w:p w14:paraId="720CA274" w14:textId="77777777" w:rsidR="007960AC" w:rsidRDefault="007960AC" w:rsidP="009707F4">
            <w:pPr>
              <w:jc w:val="both"/>
              <w:rPr>
                <w:sz w:val="22"/>
                <w:szCs w:val="22"/>
              </w:rPr>
            </w:pPr>
            <w:r w:rsidRPr="007960AC">
              <w:rPr>
                <w:sz w:val="22"/>
                <w:szCs w:val="22"/>
              </w:rPr>
              <w:t xml:space="preserve"> 5.</w:t>
            </w:r>
            <w:r>
              <w:rPr>
                <w:sz w:val="22"/>
                <w:szCs w:val="22"/>
              </w:rPr>
              <w:t xml:space="preserve">1. </w:t>
            </w:r>
            <w:r w:rsidRPr="007960AC">
              <w:rPr>
                <w:sz w:val="22"/>
                <w:szCs w:val="22"/>
              </w:rPr>
              <w:t xml:space="preserve">Puses apņemas Līgumā noteiktā termiņā parakstīt Nekustamā īpašuma pieņemšanas - nodošanas aktu. PIRCĒJA pienākums pirms tā parakstīšanas ir uzrādīt PIRCĒJA īpašuma tiesības apliecinošu dokumentu. </w:t>
            </w:r>
          </w:p>
          <w:p w14:paraId="01A9421B" w14:textId="77777777" w:rsidR="007960AC" w:rsidRDefault="007960AC" w:rsidP="009707F4">
            <w:pPr>
              <w:jc w:val="both"/>
              <w:rPr>
                <w:sz w:val="22"/>
                <w:szCs w:val="22"/>
              </w:rPr>
            </w:pPr>
            <w:r w:rsidRPr="007960AC">
              <w:rPr>
                <w:sz w:val="22"/>
                <w:szCs w:val="22"/>
              </w:rPr>
              <w:t>5.</w:t>
            </w:r>
            <w:r>
              <w:rPr>
                <w:sz w:val="22"/>
                <w:szCs w:val="22"/>
              </w:rPr>
              <w:t>2</w:t>
            </w:r>
            <w:r w:rsidRPr="007960AC">
              <w:rPr>
                <w:sz w:val="22"/>
                <w:szCs w:val="22"/>
              </w:rPr>
              <w:t>. PIRCĒJS iegūst Nekustamā īpašuma lietošanas tiesības ar brīdi, kad tiek parakstīts Nekustamā īpašuma pieņemšanas – nodošanas akts.</w:t>
            </w:r>
          </w:p>
          <w:p w14:paraId="7938B7A9" w14:textId="5104A535" w:rsidR="009707F4" w:rsidRPr="007960AC" w:rsidRDefault="007960AC" w:rsidP="009707F4">
            <w:pPr>
              <w:jc w:val="both"/>
              <w:rPr>
                <w:sz w:val="22"/>
                <w:szCs w:val="22"/>
              </w:rPr>
            </w:pPr>
            <w:r w:rsidRPr="007960AC">
              <w:rPr>
                <w:sz w:val="22"/>
                <w:szCs w:val="22"/>
              </w:rPr>
              <w:t xml:space="preserve"> 5.</w:t>
            </w:r>
            <w:r>
              <w:rPr>
                <w:sz w:val="22"/>
                <w:szCs w:val="22"/>
              </w:rPr>
              <w:t>3</w:t>
            </w:r>
            <w:r w:rsidRPr="007960AC">
              <w:rPr>
                <w:sz w:val="22"/>
                <w:szCs w:val="22"/>
              </w:rPr>
              <w:t>. Pirkuma maksas samaksa PĀRDEVĒJAM, Nostiprinājuma lūgumu parakstīšana un īpašuma tiesības apliecinoša dokumenta uzrādīšana PĀRDEVĒJAM, Nekustamā īpašuma pieņemšanas - nodošanas akta parakstīšana uzskatāma par pilnīgu un galēju Līguma izpildījumu no PIRCĒJA puses. 5.</w:t>
            </w:r>
            <w:r>
              <w:rPr>
                <w:sz w:val="22"/>
                <w:szCs w:val="22"/>
              </w:rPr>
              <w:t>4</w:t>
            </w:r>
            <w:r w:rsidRPr="007960AC">
              <w:rPr>
                <w:sz w:val="22"/>
                <w:szCs w:val="22"/>
              </w:rPr>
              <w:t>. PIRCĒJA īpašuma tiesību nostiprinājums zemesgrāmatā un Nekustamā īpašuma pieņemšanas</w:t>
            </w:r>
            <w:r>
              <w:rPr>
                <w:sz w:val="22"/>
                <w:szCs w:val="22"/>
              </w:rPr>
              <w:t xml:space="preserve"> </w:t>
            </w:r>
            <w:r w:rsidRPr="007960AC">
              <w:rPr>
                <w:sz w:val="22"/>
                <w:szCs w:val="22"/>
              </w:rPr>
              <w:t>nodošanas akta parakstīšana uzskatāmi par pilnīgu un galēju šī Līguma izpildījumu no PĀRDEVĒJA puses</w:t>
            </w:r>
            <w:r>
              <w:rPr>
                <w:sz w:val="22"/>
                <w:szCs w:val="22"/>
              </w:rPr>
              <w:t>.</w:t>
            </w:r>
          </w:p>
        </w:tc>
      </w:tr>
      <w:tr w:rsidR="009707F4" w:rsidRPr="008C35DC" w14:paraId="6ED76A94" w14:textId="77777777" w:rsidTr="006B2B46">
        <w:tc>
          <w:tcPr>
            <w:tcW w:w="9351" w:type="dxa"/>
            <w:gridSpan w:val="3"/>
          </w:tcPr>
          <w:p w14:paraId="753D3A8F" w14:textId="77777777" w:rsidR="007960AC" w:rsidRDefault="007960AC" w:rsidP="009707F4">
            <w:pPr>
              <w:pStyle w:val="Sarakstarindkopa"/>
              <w:jc w:val="both"/>
              <w:rPr>
                <w:b/>
                <w:bCs/>
                <w:sz w:val="22"/>
                <w:szCs w:val="22"/>
              </w:rPr>
            </w:pPr>
            <w:r w:rsidRPr="007960AC">
              <w:rPr>
                <w:b/>
                <w:bCs/>
                <w:sz w:val="22"/>
                <w:szCs w:val="22"/>
              </w:rPr>
              <w:t xml:space="preserve">6. PĀRDEVĒJA un PIRCĒJA atbildība </w:t>
            </w:r>
          </w:p>
          <w:p w14:paraId="7E643AFD" w14:textId="77777777" w:rsidR="007960AC" w:rsidRDefault="007960AC" w:rsidP="007960AC">
            <w:pPr>
              <w:jc w:val="both"/>
              <w:rPr>
                <w:sz w:val="22"/>
                <w:szCs w:val="22"/>
              </w:rPr>
            </w:pPr>
            <w:r w:rsidRPr="007960AC">
              <w:rPr>
                <w:sz w:val="22"/>
                <w:szCs w:val="22"/>
              </w:rPr>
              <w:t>6.1. Līdzēji nav atbildīgi par zaudējumiem, kas radušies nepārvaramas varas apstākļu rezultātā. Šī Līguma izpratnē nepārvaramas varas apstākļi nozīmē nemierus, karu, dabas katastrofas un citus līdzīgus apstākļus, kurus Līdzēji nevarēja paredzēt un novērst, pie nosacījuma, ka Līdzējs, kurš nonācis nepārvaramas varas apstākļos, par to nekavējoties paziņo otram Līdzējam un pieliek visas pūles, lai samazinātu nepārvaramas varas apstākļu negatīvās sekas uz Līguma saistību izpildi. Ja nepārvaramas varas apstākļi kavē vai pārtrauc Līgumā noteikto Līdzēja saistību izpildi, šādu apstākļu ietekmēto saistību izpildes laiks tiek pagarināts par laika periodu, kas vienāds ar nepārvaramas varas apstākļu pastāvēšanas laiku, ja vien nepārvaramas varas apstākļu pastāvēšanas laiks nav ilgāks par 30 (trīsdesmit) dienām. Ja nepārvaramas varas apstākļu pastāvēšanas laiks ir ilgāks par 30 (trīsdesmit) dienām, tad Līdzējiem ir tiesības vienpusēji atkāpties no Līguma Civillikuma 1589.panta izpratnē.</w:t>
            </w:r>
          </w:p>
          <w:p w14:paraId="0A5FF26D" w14:textId="77777777" w:rsidR="007960AC" w:rsidRDefault="007960AC" w:rsidP="007960AC">
            <w:pPr>
              <w:jc w:val="both"/>
              <w:rPr>
                <w:sz w:val="22"/>
                <w:szCs w:val="22"/>
              </w:rPr>
            </w:pPr>
            <w:r w:rsidRPr="007960AC">
              <w:rPr>
                <w:sz w:val="22"/>
                <w:szCs w:val="22"/>
              </w:rPr>
              <w:t xml:space="preserve"> 6.2. Ja PIRCĒJS Līgumā noteiktā termiņā atsakās parakstīt Nostiprinājuma lūgumu un/vai nav veicis Pirkuma maksas samaksu pilnā apmērā Līgumā noteiktā kārtībā, PĀRDEVĒJS ar vienpusēju rakstisku paziņojumu ir tiesīgs Līgumu atcelt, bet PIRCĒJS zaudē izsolei iemaksāto Nodrošinājuma maksu.</w:t>
            </w:r>
          </w:p>
          <w:p w14:paraId="09D94276" w14:textId="6637EBDA" w:rsidR="009707F4" w:rsidRPr="007960AC" w:rsidRDefault="007960AC" w:rsidP="007960AC">
            <w:pPr>
              <w:jc w:val="both"/>
              <w:rPr>
                <w:sz w:val="22"/>
                <w:szCs w:val="22"/>
              </w:rPr>
            </w:pPr>
            <w:r w:rsidRPr="007960AC">
              <w:rPr>
                <w:sz w:val="22"/>
                <w:szCs w:val="22"/>
              </w:rPr>
              <w:t xml:space="preserve"> 6.3. Ja PIRCĒJAM atbilstoši Starptautisko un Latvijas Republikas nacionālo sankciju likumam, ir piemērotas starptautiskās vai nacionālās sankcijas vai būtiskas finanšu un kapitāla tirgus intereses ietekmējošas Eiropas Savienības vai Ziemeļatlantijas līguma organizācijas dalībvalsts noteiktās sankcijas, un ja tādēļ šo Līgumu nevar izpildīt, PĀRDEVĒJAM ir tiesības vienpusējā kārtā atkāpties no šī Līguma, paziņojot par to rakstveidā otrai Pusei vismaz 10 (desmit) dienas iepriekš un noslēdzot atcēlējlīgumu</w:t>
            </w:r>
          </w:p>
        </w:tc>
      </w:tr>
      <w:tr w:rsidR="009707F4" w:rsidRPr="008C35DC" w14:paraId="6FB24FD8" w14:textId="77777777" w:rsidTr="006B2B46">
        <w:tc>
          <w:tcPr>
            <w:tcW w:w="9351" w:type="dxa"/>
            <w:gridSpan w:val="3"/>
          </w:tcPr>
          <w:p w14:paraId="5E1F76EE" w14:textId="77777777" w:rsidR="007960AC" w:rsidRDefault="007960AC" w:rsidP="009707F4">
            <w:pPr>
              <w:pStyle w:val="Sarakstarindkopa"/>
              <w:jc w:val="both"/>
              <w:rPr>
                <w:b/>
                <w:bCs/>
                <w:sz w:val="22"/>
                <w:szCs w:val="22"/>
              </w:rPr>
            </w:pPr>
            <w:r w:rsidRPr="007960AC">
              <w:rPr>
                <w:b/>
                <w:bCs/>
                <w:sz w:val="22"/>
                <w:szCs w:val="22"/>
              </w:rPr>
              <w:t>7. Fizisko personu datu apstrāde</w:t>
            </w:r>
          </w:p>
          <w:p w14:paraId="559FB0CB" w14:textId="77777777" w:rsidR="007960AC" w:rsidRPr="007960AC" w:rsidRDefault="007960AC" w:rsidP="007960AC">
            <w:pPr>
              <w:jc w:val="both"/>
              <w:rPr>
                <w:sz w:val="22"/>
                <w:szCs w:val="22"/>
              </w:rPr>
            </w:pPr>
            <w:r w:rsidRPr="007960AC">
              <w:rPr>
                <w:sz w:val="22"/>
                <w:szCs w:val="22"/>
              </w:rPr>
              <w:t xml:space="preserve"> 7.1. Līdzējiem ir tiesības apstrādāt no otra Līdzēja pirms Līguma noslēgšanas un Līguma izpildes laikā iegūtos fizisko personu datus ar mērķi nodrošināt Līgumā noteikto saistību un uz Līdzējiem attiecināmu juridisku pienākumu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1BB805DE" w14:textId="77777777" w:rsidR="009707F4" w:rsidRDefault="007960AC" w:rsidP="007960AC">
            <w:pPr>
              <w:jc w:val="both"/>
              <w:rPr>
                <w:sz w:val="22"/>
                <w:szCs w:val="22"/>
              </w:rPr>
            </w:pPr>
            <w:r w:rsidRPr="007960AC">
              <w:rPr>
                <w:sz w:val="22"/>
                <w:szCs w:val="22"/>
              </w:rPr>
              <w:t xml:space="preserve"> 7.2. Līdzējs, kurš nodod otram Līdzējam fizisko personu datus apstrādei, atbild par attiecīgo datu subjektu personas datu apstrādes tiesiskā pamata nodrošināšanu. Līdzēji vienojas, ka Līguma izpildes nodrošināšanai Līdzēji ir tiesīgi Līguma ietvaros iegūtos fizisko personu datus nodot trešajām personām, </w:t>
            </w:r>
            <w:r w:rsidRPr="007960AC">
              <w:rPr>
                <w:sz w:val="22"/>
                <w:szCs w:val="22"/>
              </w:rPr>
              <w:lastRenderedPageBreak/>
              <w:t>t.sk. Zemesgrāmatu nodaļai, Valsts zemes dienestam, zvērinātam notāram, kā arī citām trešajām personām, ja normatīvajos aktos noteiktajos gadījumos tiek saņemti šo personu pieprasījumi un ir konstatējams tiesiskais pamats pieprasījumā norādīto personas datu nodošanai. Līdzēji vienojas, ka Līdzēji var nodot no otra Līdzēja saņemtos fizisko personu datus personām</w:t>
            </w:r>
            <w:r w:rsidRPr="007960AC">
              <w:t xml:space="preserve"> </w:t>
            </w:r>
            <w:r w:rsidRPr="007960AC">
              <w:rPr>
                <w:sz w:val="22"/>
                <w:szCs w:val="22"/>
              </w:rPr>
              <w:t>kas sniedz Līdzējam pakalpojumus tā darbības un šī Līguma izpildes nodrošināšanai (apstrādātājiem), t.sk.,</w:t>
            </w:r>
            <w:r w:rsidRPr="007960AC">
              <w:rPr>
                <w:b/>
                <w:bCs/>
                <w:sz w:val="22"/>
                <w:szCs w:val="22"/>
              </w:rPr>
              <w:t xml:space="preserve"> </w:t>
            </w:r>
            <w:r w:rsidRPr="007960AC">
              <w:rPr>
                <w:sz w:val="22"/>
                <w:szCs w:val="22"/>
              </w:rPr>
              <w:t>informācijas sistēmu uzturētājiem, grāmatvedības un juridisko pakalpojumu sniedzējiem.</w:t>
            </w:r>
          </w:p>
          <w:p w14:paraId="52039D31" w14:textId="3FFF8DAC" w:rsidR="007960AC" w:rsidRPr="007960AC" w:rsidRDefault="007960AC" w:rsidP="007960AC">
            <w:pPr>
              <w:jc w:val="both"/>
              <w:rPr>
                <w:sz w:val="22"/>
                <w:szCs w:val="22"/>
              </w:rPr>
            </w:pPr>
            <w:r w:rsidRPr="007960AC">
              <w:rPr>
                <w:sz w:val="22"/>
                <w:szCs w:val="22"/>
              </w:rPr>
              <w:t>7.3.Līdzēji apņemas pēc otra Līdzēja pieprasījuma un/vai līgumattiecību izbeigšanas iznīcināt no otra Līdzēja iegūtos fizisko personu datus, ja izbeidzas mērķis un tiesiskais pamats tos apstrādāt šī Līguma izpildes nodrošināšanai, ja vien nepastāv cits tiesiskais pamats personu datu apstrādei</w:t>
            </w:r>
            <w:r>
              <w:rPr>
                <w:sz w:val="22"/>
                <w:szCs w:val="22"/>
              </w:rPr>
              <w:t>.</w:t>
            </w:r>
          </w:p>
        </w:tc>
      </w:tr>
      <w:tr w:rsidR="009707F4" w:rsidRPr="008C35DC" w14:paraId="6D040A0E" w14:textId="77777777" w:rsidTr="006B2B46">
        <w:tc>
          <w:tcPr>
            <w:tcW w:w="9351" w:type="dxa"/>
            <w:gridSpan w:val="3"/>
          </w:tcPr>
          <w:p w14:paraId="385D63F1" w14:textId="77777777" w:rsidR="007960AC" w:rsidRDefault="007960AC" w:rsidP="009707F4">
            <w:pPr>
              <w:pStyle w:val="Sarakstarindkopa"/>
              <w:jc w:val="both"/>
              <w:rPr>
                <w:b/>
                <w:bCs/>
                <w:sz w:val="22"/>
                <w:szCs w:val="22"/>
              </w:rPr>
            </w:pPr>
            <w:r w:rsidRPr="007960AC">
              <w:rPr>
                <w:b/>
                <w:bCs/>
                <w:sz w:val="22"/>
                <w:szCs w:val="22"/>
              </w:rPr>
              <w:lastRenderedPageBreak/>
              <w:t>8. Nobeiguma noteikumi</w:t>
            </w:r>
          </w:p>
          <w:p w14:paraId="0EA67672" w14:textId="77777777" w:rsidR="007960AC" w:rsidRDefault="007960AC" w:rsidP="007960AC">
            <w:pPr>
              <w:jc w:val="both"/>
              <w:rPr>
                <w:sz w:val="22"/>
                <w:szCs w:val="22"/>
              </w:rPr>
            </w:pPr>
            <w:r w:rsidRPr="007960AC">
              <w:rPr>
                <w:sz w:val="22"/>
                <w:szCs w:val="22"/>
              </w:rPr>
              <w:t xml:space="preserve"> 8.1. Līgums stājas spēkā ar brīdi, kad to ir parakstījuši abi Līdzēji.</w:t>
            </w:r>
          </w:p>
          <w:p w14:paraId="31A32DF1" w14:textId="77777777" w:rsidR="007960AC" w:rsidRDefault="007960AC" w:rsidP="007960AC">
            <w:pPr>
              <w:jc w:val="both"/>
              <w:rPr>
                <w:sz w:val="22"/>
                <w:szCs w:val="22"/>
              </w:rPr>
            </w:pPr>
            <w:r w:rsidRPr="007960AC">
              <w:rPr>
                <w:sz w:val="22"/>
                <w:szCs w:val="22"/>
              </w:rPr>
              <w:t>. 8.</w:t>
            </w:r>
            <w:r>
              <w:rPr>
                <w:sz w:val="22"/>
                <w:szCs w:val="22"/>
              </w:rPr>
              <w:t>2</w:t>
            </w:r>
            <w:r w:rsidRPr="007960AC">
              <w:rPr>
                <w:sz w:val="22"/>
                <w:szCs w:val="22"/>
              </w:rPr>
              <w:t xml:space="preserve">. Līgumu var grozīt tikai ar Līdzēju parakstītu rakstveida vienošanos, kas uzskatāma par Līguma neatņemamu sastāvdaļu. </w:t>
            </w:r>
          </w:p>
          <w:p w14:paraId="40B3CE5E" w14:textId="77777777" w:rsidR="007960AC" w:rsidRDefault="007960AC" w:rsidP="007960AC">
            <w:pPr>
              <w:jc w:val="both"/>
              <w:rPr>
                <w:sz w:val="22"/>
                <w:szCs w:val="22"/>
              </w:rPr>
            </w:pPr>
            <w:r w:rsidRPr="007960AC">
              <w:rPr>
                <w:sz w:val="22"/>
                <w:szCs w:val="22"/>
              </w:rPr>
              <w:t>8.</w:t>
            </w:r>
            <w:r>
              <w:rPr>
                <w:sz w:val="22"/>
                <w:szCs w:val="22"/>
              </w:rPr>
              <w:t>3.</w:t>
            </w:r>
            <w:r w:rsidRPr="007960AC">
              <w:rPr>
                <w:sz w:val="22"/>
                <w:szCs w:val="22"/>
              </w:rPr>
              <w:t xml:space="preserve">Jebkurš paziņojums, kas attiecināms uz Līgumu, tiek iesniegts rakstiskā veidā Līdzējiem uz to Līgumā norādītajām adresēm. </w:t>
            </w:r>
          </w:p>
          <w:p w14:paraId="12701294" w14:textId="77777777" w:rsidR="007960AC" w:rsidRDefault="007960AC" w:rsidP="007960AC">
            <w:pPr>
              <w:jc w:val="both"/>
              <w:rPr>
                <w:sz w:val="22"/>
                <w:szCs w:val="22"/>
              </w:rPr>
            </w:pPr>
            <w:r w:rsidRPr="007960AC">
              <w:rPr>
                <w:sz w:val="22"/>
                <w:szCs w:val="22"/>
              </w:rPr>
              <w:t>8.</w:t>
            </w:r>
            <w:r>
              <w:rPr>
                <w:sz w:val="22"/>
                <w:szCs w:val="22"/>
              </w:rPr>
              <w:t>4</w:t>
            </w:r>
            <w:r w:rsidRPr="007960AC">
              <w:rPr>
                <w:sz w:val="22"/>
                <w:szCs w:val="22"/>
              </w:rPr>
              <w:t>. Visi strīdi, kas Līdzējiem rodas sakarā ar Līguma izpildi un/vai interpretāciju, risināmi savstarpējo pārrunu ceļā. Ja savstarpēju pārrunu ceļā Līdzēji nespēj vienoties, strīdi tiek risināti Latvijas Republikas tiesā.</w:t>
            </w:r>
          </w:p>
          <w:p w14:paraId="7A42BAC5" w14:textId="1578EACF" w:rsidR="009707F4" w:rsidRPr="007960AC" w:rsidRDefault="007960AC" w:rsidP="007960AC">
            <w:pPr>
              <w:jc w:val="both"/>
              <w:rPr>
                <w:sz w:val="22"/>
                <w:szCs w:val="22"/>
              </w:rPr>
            </w:pPr>
            <w:r w:rsidRPr="007960AC">
              <w:rPr>
                <w:sz w:val="22"/>
                <w:szCs w:val="22"/>
              </w:rPr>
              <w:t xml:space="preserve"> 8.</w:t>
            </w:r>
            <w:r>
              <w:rPr>
                <w:sz w:val="22"/>
                <w:szCs w:val="22"/>
              </w:rPr>
              <w:t>5</w:t>
            </w:r>
            <w:r w:rsidRPr="007960AC">
              <w:rPr>
                <w:sz w:val="22"/>
                <w:szCs w:val="22"/>
              </w:rPr>
              <w:t>. Līgums parakstīts trīs eksemplāros latviešu valodā, katrs uz  () lapām, pa vienam katram Līdzējam un viens iesniegšanai attiecīgajai zemesgrāmatu nodaļai</w:t>
            </w:r>
            <w:r>
              <w:rPr>
                <w:sz w:val="22"/>
                <w:szCs w:val="22"/>
              </w:rPr>
              <w:t xml:space="preserve">./ vai elektroniski ar drošu elektronisko parakstu. </w:t>
            </w:r>
          </w:p>
        </w:tc>
      </w:tr>
      <w:tr w:rsidR="009707F4" w:rsidRPr="008C35DC" w14:paraId="21A82537" w14:textId="77777777" w:rsidTr="006B2B46">
        <w:tc>
          <w:tcPr>
            <w:tcW w:w="9351" w:type="dxa"/>
            <w:gridSpan w:val="3"/>
          </w:tcPr>
          <w:p w14:paraId="343CF5A2" w14:textId="706099B7" w:rsidR="009707F4" w:rsidRPr="009707F4" w:rsidRDefault="007960AC" w:rsidP="009707F4">
            <w:pPr>
              <w:pStyle w:val="Sarakstarindkopa"/>
              <w:jc w:val="both"/>
              <w:rPr>
                <w:b/>
                <w:bCs/>
                <w:sz w:val="22"/>
                <w:szCs w:val="22"/>
              </w:rPr>
            </w:pPr>
            <w:r>
              <w:rPr>
                <w:b/>
                <w:bCs/>
                <w:sz w:val="22"/>
                <w:szCs w:val="22"/>
              </w:rPr>
              <w:t xml:space="preserve">9. Līdzēju paraksti </w:t>
            </w:r>
          </w:p>
        </w:tc>
      </w:tr>
      <w:tr w:rsidR="007960AC" w:rsidRPr="008C35DC" w14:paraId="04ADE597" w14:textId="77777777" w:rsidTr="000C3344">
        <w:trPr>
          <w:trHeight w:val="128"/>
        </w:trPr>
        <w:tc>
          <w:tcPr>
            <w:tcW w:w="4675" w:type="dxa"/>
            <w:gridSpan w:val="2"/>
          </w:tcPr>
          <w:p w14:paraId="058180D7" w14:textId="77777777" w:rsidR="007960AC" w:rsidRPr="007960AC" w:rsidRDefault="007960AC" w:rsidP="009707F4">
            <w:pPr>
              <w:pStyle w:val="Sarakstarindkopa"/>
              <w:jc w:val="both"/>
              <w:rPr>
                <w:sz w:val="22"/>
                <w:szCs w:val="22"/>
              </w:rPr>
            </w:pPr>
            <w:r w:rsidRPr="007960AC">
              <w:rPr>
                <w:sz w:val="22"/>
                <w:szCs w:val="22"/>
              </w:rPr>
              <w:t xml:space="preserve">PĀRDEVĒJS: </w:t>
            </w:r>
          </w:p>
          <w:p w14:paraId="3EBA5C99" w14:textId="77777777" w:rsidR="007960AC" w:rsidRPr="007960AC" w:rsidRDefault="007960AC" w:rsidP="007960AC">
            <w:pPr>
              <w:jc w:val="both"/>
              <w:rPr>
                <w:sz w:val="22"/>
                <w:szCs w:val="22"/>
              </w:rPr>
            </w:pPr>
            <w:r w:rsidRPr="007960AC">
              <w:rPr>
                <w:sz w:val="22"/>
                <w:szCs w:val="22"/>
              </w:rPr>
              <w:t xml:space="preserve">SIA “CĒSU KLĪNIKA” </w:t>
            </w:r>
          </w:p>
          <w:p w14:paraId="3E32A6F2" w14:textId="295D8853" w:rsidR="007960AC" w:rsidRDefault="007960AC" w:rsidP="009707F4">
            <w:pPr>
              <w:pStyle w:val="Sarakstarindkopa"/>
              <w:jc w:val="both"/>
              <w:rPr>
                <w:b/>
                <w:bCs/>
                <w:sz w:val="22"/>
                <w:szCs w:val="22"/>
              </w:rPr>
            </w:pPr>
            <w:r w:rsidRPr="007960AC">
              <w:rPr>
                <w:b/>
                <w:bCs/>
                <w:sz w:val="22"/>
                <w:szCs w:val="22"/>
              </w:rPr>
              <w:t>_________________ /__/__/__/</w:t>
            </w:r>
          </w:p>
          <w:p w14:paraId="594E6C0B" w14:textId="77777777" w:rsidR="007960AC" w:rsidRDefault="007960AC" w:rsidP="009707F4">
            <w:pPr>
              <w:pStyle w:val="Sarakstarindkopa"/>
              <w:jc w:val="both"/>
              <w:rPr>
                <w:b/>
                <w:bCs/>
                <w:sz w:val="22"/>
                <w:szCs w:val="22"/>
              </w:rPr>
            </w:pPr>
          </w:p>
          <w:p w14:paraId="326B2672" w14:textId="77777777" w:rsidR="007960AC" w:rsidRDefault="007960AC" w:rsidP="009707F4">
            <w:pPr>
              <w:pStyle w:val="Sarakstarindkopa"/>
              <w:jc w:val="both"/>
              <w:rPr>
                <w:b/>
                <w:bCs/>
                <w:sz w:val="22"/>
                <w:szCs w:val="22"/>
              </w:rPr>
            </w:pPr>
          </w:p>
          <w:p w14:paraId="1DC7B94C" w14:textId="0E12A743" w:rsidR="007960AC" w:rsidRPr="009707F4" w:rsidRDefault="007960AC" w:rsidP="009707F4">
            <w:pPr>
              <w:pStyle w:val="Sarakstarindkopa"/>
              <w:jc w:val="both"/>
              <w:rPr>
                <w:b/>
                <w:bCs/>
                <w:sz w:val="22"/>
                <w:szCs w:val="22"/>
              </w:rPr>
            </w:pPr>
          </w:p>
        </w:tc>
        <w:tc>
          <w:tcPr>
            <w:tcW w:w="4676" w:type="dxa"/>
          </w:tcPr>
          <w:p w14:paraId="0F98B29C" w14:textId="77777777" w:rsidR="007960AC" w:rsidRDefault="007960AC" w:rsidP="009707F4">
            <w:pPr>
              <w:pStyle w:val="Sarakstarindkopa"/>
              <w:jc w:val="both"/>
            </w:pPr>
            <w:r w:rsidRPr="007960AC">
              <w:rPr>
                <w:sz w:val="22"/>
                <w:szCs w:val="22"/>
              </w:rPr>
              <w:t>PIRCĒJS:</w:t>
            </w:r>
            <w:r w:rsidRPr="007960AC">
              <w:t xml:space="preserve"> </w:t>
            </w:r>
          </w:p>
          <w:p w14:paraId="1A53EAE7" w14:textId="77777777" w:rsidR="007960AC" w:rsidRDefault="007960AC" w:rsidP="009707F4">
            <w:pPr>
              <w:pStyle w:val="Sarakstarindkopa"/>
              <w:jc w:val="both"/>
            </w:pPr>
          </w:p>
          <w:p w14:paraId="3AB31EB5" w14:textId="7008BD52" w:rsidR="007960AC" w:rsidRPr="007960AC" w:rsidRDefault="007960AC" w:rsidP="009707F4">
            <w:pPr>
              <w:pStyle w:val="Sarakstarindkopa"/>
              <w:jc w:val="both"/>
              <w:rPr>
                <w:sz w:val="22"/>
                <w:szCs w:val="22"/>
              </w:rPr>
            </w:pPr>
            <w:r w:rsidRPr="007960AC">
              <w:rPr>
                <w:sz w:val="22"/>
                <w:szCs w:val="22"/>
              </w:rPr>
              <w:t>_________________ /__/__/__/</w:t>
            </w:r>
          </w:p>
        </w:tc>
      </w:tr>
    </w:tbl>
    <w:p w14:paraId="63E9EFF2" w14:textId="77777777" w:rsidR="00944A61" w:rsidRDefault="00944A61">
      <w:pPr>
        <w:rPr>
          <w:sz w:val="22"/>
          <w:szCs w:val="22"/>
        </w:rPr>
      </w:pPr>
    </w:p>
    <w:p w14:paraId="438DDE53" w14:textId="77777777" w:rsidR="00944A61" w:rsidRDefault="00944A61">
      <w:pPr>
        <w:rPr>
          <w:sz w:val="22"/>
          <w:szCs w:val="22"/>
        </w:rPr>
      </w:pPr>
    </w:p>
    <w:p w14:paraId="1B00B1CA" w14:textId="77777777" w:rsidR="00944A61" w:rsidRDefault="00944A61">
      <w:pPr>
        <w:rPr>
          <w:sz w:val="22"/>
          <w:szCs w:val="22"/>
        </w:rPr>
      </w:pPr>
    </w:p>
    <w:p w14:paraId="1F7E7E59" w14:textId="77777777" w:rsidR="00944A61" w:rsidRDefault="00944A61">
      <w:pPr>
        <w:rPr>
          <w:sz w:val="22"/>
          <w:szCs w:val="22"/>
        </w:rPr>
      </w:pPr>
    </w:p>
    <w:p w14:paraId="70E66304" w14:textId="77777777" w:rsidR="00944A61" w:rsidRDefault="00944A61">
      <w:pPr>
        <w:rPr>
          <w:sz w:val="22"/>
          <w:szCs w:val="22"/>
        </w:rPr>
      </w:pPr>
    </w:p>
    <w:p w14:paraId="08B99D8B" w14:textId="77777777" w:rsidR="00944A61" w:rsidRDefault="00944A61">
      <w:pPr>
        <w:rPr>
          <w:sz w:val="22"/>
          <w:szCs w:val="22"/>
        </w:rPr>
      </w:pPr>
    </w:p>
    <w:p w14:paraId="76D00976" w14:textId="77777777" w:rsidR="00944A61" w:rsidRDefault="00944A61">
      <w:pPr>
        <w:rPr>
          <w:sz w:val="22"/>
          <w:szCs w:val="22"/>
        </w:rPr>
      </w:pPr>
    </w:p>
    <w:p w14:paraId="18F7960D" w14:textId="77777777" w:rsidR="00944A61" w:rsidRDefault="00944A61">
      <w:pPr>
        <w:rPr>
          <w:sz w:val="22"/>
          <w:szCs w:val="22"/>
        </w:rPr>
      </w:pPr>
    </w:p>
    <w:p w14:paraId="6CF38A41" w14:textId="77777777" w:rsidR="00944A61" w:rsidRDefault="00944A61">
      <w:pPr>
        <w:rPr>
          <w:sz w:val="22"/>
          <w:szCs w:val="22"/>
        </w:rPr>
      </w:pPr>
    </w:p>
    <w:p w14:paraId="1D770AA1" w14:textId="77777777" w:rsidR="00944A61" w:rsidRDefault="00944A61">
      <w:pPr>
        <w:rPr>
          <w:sz w:val="22"/>
          <w:szCs w:val="22"/>
        </w:rPr>
      </w:pPr>
    </w:p>
    <w:p w14:paraId="69EE3434" w14:textId="77777777" w:rsidR="00944A61" w:rsidRDefault="00944A61">
      <w:pPr>
        <w:rPr>
          <w:sz w:val="22"/>
          <w:szCs w:val="22"/>
        </w:rPr>
      </w:pPr>
    </w:p>
    <w:p w14:paraId="266A87B4" w14:textId="77777777" w:rsidR="00944A61" w:rsidRDefault="00944A61">
      <w:pPr>
        <w:rPr>
          <w:sz w:val="22"/>
          <w:szCs w:val="22"/>
        </w:rPr>
      </w:pPr>
    </w:p>
    <w:p w14:paraId="64A24EFE" w14:textId="77777777" w:rsidR="00944A61" w:rsidRDefault="00944A61">
      <w:pPr>
        <w:rPr>
          <w:sz w:val="22"/>
          <w:szCs w:val="22"/>
        </w:rPr>
      </w:pPr>
    </w:p>
    <w:p w14:paraId="14A1E697" w14:textId="77777777" w:rsidR="00944A61" w:rsidRDefault="00944A61">
      <w:pPr>
        <w:rPr>
          <w:sz w:val="22"/>
          <w:szCs w:val="22"/>
        </w:rPr>
      </w:pPr>
    </w:p>
    <w:p w14:paraId="0935E9D9" w14:textId="77777777" w:rsidR="00944A61" w:rsidRDefault="00944A61">
      <w:pPr>
        <w:rPr>
          <w:sz w:val="22"/>
          <w:szCs w:val="22"/>
        </w:rPr>
      </w:pPr>
    </w:p>
    <w:p w14:paraId="108AED3C" w14:textId="77777777" w:rsidR="00944A61" w:rsidRDefault="00944A61">
      <w:pPr>
        <w:rPr>
          <w:sz w:val="22"/>
          <w:szCs w:val="22"/>
        </w:rPr>
      </w:pPr>
    </w:p>
    <w:p w14:paraId="0E7C0C60" w14:textId="77777777" w:rsidR="00944A61" w:rsidRDefault="00944A61">
      <w:pPr>
        <w:rPr>
          <w:sz w:val="22"/>
          <w:szCs w:val="22"/>
        </w:rPr>
      </w:pPr>
    </w:p>
    <w:p w14:paraId="6439D88D" w14:textId="77777777" w:rsidR="00944A61" w:rsidRDefault="00944A61">
      <w:pPr>
        <w:rPr>
          <w:sz w:val="22"/>
          <w:szCs w:val="22"/>
        </w:rPr>
      </w:pPr>
    </w:p>
    <w:p w14:paraId="12C7D93E" w14:textId="77777777" w:rsidR="00944A61" w:rsidRDefault="00944A61">
      <w:pPr>
        <w:rPr>
          <w:sz w:val="22"/>
          <w:szCs w:val="22"/>
        </w:rPr>
      </w:pPr>
    </w:p>
    <w:p w14:paraId="6727354F" w14:textId="77777777" w:rsidR="00944A61" w:rsidRDefault="00944A61">
      <w:pPr>
        <w:rPr>
          <w:sz w:val="22"/>
          <w:szCs w:val="22"/>
        </w:rPr>
      </w:pPr>
    </w:p>
    <w:p w14:paraId="19427FE0" w14:textId="6D9970F6" w:rsidR="00944A61" w:rsidRDefault="00944A61">
      <w:pPr>
        <w:rPr>
          <w:sz w:val="22"/>
          <w:szCs w:val="22"/>
        </w:rPr>
      </w:pPr>
    </w:p>
    <w:sectPr w:rsidR="00944A61" w:rsidSect="003504D1">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scription: I0037083" style="width:9pt;height:10.5pt;visibility:visible" o:bullet="t">
        <v:imagedata r:id="rId1" o:title=" I0037083"/>
      </v:shape>
    </w:pict>
  </w:numPicBullet>
  <w:abstractNum w:abstractNumId="0" w15:restartNumberingAfterBreak="0">
    <w:nsid w:val="00000016"/>
    <w:multiLevelType w:val="hybridMultilevel"/>
    <w:tmpl w:val="0B03E0C6"/>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189A769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54E49EB4"/>
    <w:lvl w:ilvl="0" w:tplc="FFFFFFFF">
      <w:start w:val="1"/>
      <w:numFmt w:val="decimal"/>
      <w:lvlText w:val="2.%1."/>
      <w:lvlJc w:val="left"/>
    </w:lvl>
    <w:lvl w:ilvl="1" w:tplc="FFFFFFFF">
      <w:start w:val="2"/>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71F32454"/>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2CA88610"/>
    <w:lvl w:ilvl="0" w:tplc="FFFFFFFF">
      <w:start w:val="1"/>
      <w:numFmt w:val="decimal"/>
      <w:lvlText w:val="3.%1."/>
      <w:lvlJc w:val="left"/>
    </w:lvl>
    <w:lvl w:ilvl="1" w:tplc="FFFFFFFF">
      <w:start w:val="1"/>
      <w:numFmt w:val="decimal"/>
      <w:lvlText w:val="%2"/>
      <w:lvlJc w:val="left"/>
    </w:lvl>
    <w:lvl w:ilvl="2" w:tplc="FFFFFFFF">
      <w:start w:val="4"/>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0836C40E"/>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C"/>
    <w:multiLevelType w:val="hybridMultilevel"/>
    <w:tmpl w:val="02901D82"/>
    <w:lvl w:ilvl="0" w:tplc="FFFFFFFF">
      <w:start w:val="1"/>
      <w:numFmt w:val="decimal"/>
      <w:lvlText w:val="%1"/>
      <w:lvlJc w:val="left"/>
    </w:lvl>
    <w:lvl w:ilvl="1" w:tplc="FFFFFFFF">
      <w:start w:val="5"/>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D"/>
    <w:multiLevelType w:val="hybridMultilevel"/>
    <w:tmpl w:val="3A95F874"/>
    <w:lvl w:ilvl="0" w:tplc="FFFFFFFF">
      <w:start w:val="1"/>
      <w:numFmt w:val="decimal"/>
      <w:lvlText w:val="5.%1."/>
      <w:lvlJc w:val="left"/>
    </w:lvl>
    <w:lvl w:ilvl="1" w:tplc="FFFFFFFF">
      <w:start w:val="1"/>
      <w:numFmt w:val="decimal"/>
      <w:lvlText w:val="%2"/>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E"/>
    <w:multiLevelType w:val="hybridMultilevel"/>
    <w:tmpl w:val="A5F2AB4E"/>
    <w:lvl w:ilvl="0" w:tplc="855A6536">
      <w:start w:val="1"/>
      <w:numFmt w:val="decimal"/>
      <w:lvlText w:val="6.%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BE1D4E"/>
    <w:multiLevelType w:val="multilevel"/>
    <w:tmpl w:val="48A6958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cs="Arial" w:hint="default"/>
        <w:b w:val="0"/>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10" w15:restartNumberingAfterBreak="0">
    <w:nsid w:val="031619E2"/>
    <w:multiLevelType w:val="multilevel"/>
    <w:tmpl w:val="4DE24CC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03509F"/>
    <w:multiLevelType w:val="hybridMultilevel"/>
    <w:tmpl w:val="B6649AB2"/>
    <w:lvl w:ilvl="0" w:tplc="7AC2EAFE">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1859A0"/>
    <w:multiLevelType w:val="multilevel"/>
    <w:tmpl w:val="21FC22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A4446"/>
    <w:multiLevelType w:val="hybridMultilevel"/>
    <w:tmpl w:val="6E4860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0946DF"/>
    <w:multiLevelType w:val="hybridMultilevel"/>
    <w:tmpl w:val="353228A6"/>
    <w:lvl w:ilvl="0" w:tplc="F6F0D5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19C6191"/>
    <w:multiLevelType w:val="multilevel"/>
    <w:tmpl w:val="3322F2DA"/>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EA734E"/>
    <w:multiLevelType w:val="multilevel"/>
    <w:tmpl w:val="7E00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0F7909"/>
    <w:multiLevelType w:val="multilevel"/>
    <w:tmpl w:val="7F684554"/>
    <w:lvl w:ilvl="0">
      <w:start w:val="1"/>
      <w:numFmt w:val="decimal"/>
      <w:lvlText w:val="%1."/>
      <w:lvlJc w:val="left"/>
      <w:pPr>
        <w:tabs>
          <w:tab w:val="num" w:pos="420"/>
        </w:tabs>
        <w:ind w:left="420" w:hanging="420"/>
      </w:pPr>
      <w:rPr>
        <w:rFonts w:hint="default"/>
        <w:b/>
        <w:strike w:val="0"/>
      </w:rPr>
    </w:lvl>
    <w:lvl w:ilvl="1">
      <w:start w:val="1"/>
      <w:numFmt w:val="decimal"/>
      <w:lvlText w:val="%1.%2."/>
      <w:lvlJc w:val="left"/>
      <w:pPr>
        <w:tabs>
          <w:tab w:val="num" w:pos="1271"/>
        </w:tabs>
        <w:ind w:left="1271" w:hanging="420"/>
      </w:pPr>
      <w:rPr>
        <w:rFonts w:hint="default"/>
        <w:b w:val="0"/>
        <w:bCs w:val="0"/>
        <w:i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A67D93"/>
    <w:multiLevelType w:val="hybridMultilevel"/>
    <w:tmpl w:val="76B2F4CE"/>
    <w:lvl w:ilvl="0" w:tplc="CA4AF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3F37C64"/>
    <w:multiLevelType w:val="multilevel"/>
    <w:tmpl w:val="7F684554"/>
    <w:lvl w:ilvl="0">
      <w:start w:val="1"/>
      <w:numFmt w:val="decimal"/>
      <w:lvlText w:val="%1."/>
      <w:lvlJc w:val="left"/>
      <w:pPr>
        <w:tabs>
          <w:tab w:val="num" w:pos="420"/>
        </w:tabs>
        <w:ind w:left="420" w:hanging="420"/>
      </w:pPr>
      <w:rPr>
        <w:rFonts w:hint="default"/>
        <w:b/>
        <w:strike w:val="0"/>
      </w:rPr>
    </w:lvl>
    <w:lvl w:ilvl="1">
      <w:start w:val="1"/>
      <w:numFmt w:val="decimal"/>
      <w:lvlText w:val="%1.%2."/>
      <w:lvlJc w:val="left"/>
      <w:pPr>
        <w:tabs>
          <w:tab w:val="num" w:pos="1271"/>
        </w:tabs>
        <w:ind w:left="1271" w:hanging="420"/>
      </w:pPr>
      <w:rPr>
        <w:rFonts w:hint="default"/>
        <w:b w:val="0"/>
        <w:bCs w:val="0"/>
        <w:i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97902"/>
    <w:multiLevelType w:val="multilevel"/>
    <w:tmpl w:val="209AF9F4"/>
    <w:lvl w:ilvl="0">
      <w:start w:val="1"/>
      <w:numFmt w:val="decimal"/>
      <w:lvlText w:val="%1."/>
      <w:lvlJc w:val="left"/>
      <w:pPr>
        <w:tabs>
          <w:tab w:val="num" w:pos="360"/>
        </w:tabs>
        <w:ind w:left="360" w:hanging="360"/>
      </w:pPr>
      <w:rPr>
        <w:b/>
        <w:strike w:val="0"/>
        <w:dstrike w:val="0"/>
        <w:u w:val="none"/>
        <w:effect w:val="none"/>
      </w:rPr>
    </w:lvl>
    <w:lvl w:ilvl="1">
      <w:start w:val="1"/>
      <w:numFmt w:val="decimal"/>
      <w:pStyle w:val="Virsraksts2"/>
      <w:lvlText w:val="%1.%2."/>
      <w:lvlJc w:val="left"/>
      <w:pPr>
        <w:tabs>
          <w:tab w:val="num" w:pos="432"/>
        </w:tabs>
        <w:ind w:left="432" w:hanging="432"/>
      </w:pPr>
      <w:rPr>
        <w:b w:val="0"/>
        <w:i w:val="0"/>
        <w:strike w:val="0"/>
        <w:dstrike w:val="0"/>
        <w:color w:val="auto"/>
        <w:sz w:val="24"/>
        <w:szCs w:val="24"/>
        <w:u w:val="none"/>
        <w:effect w:val="none"/>
      </w:rPr>
    </w:lvl>
    <w:lvl w:ilvl="2">
      <w:start w:val="1"/>
      <w:numFmt w:val="decimal"/>
      <w:lvlText w:val="%1.%2.%3."/>
      <w:lvlJc w:val="left"/>
      <w:pPr>
        <w:tabs>
          <w:tab w:val="num" w:pos="930"/>
        </w:tabs>
        <w:ind w:left="930" w:hanging="504"/>
      </w:pPr>
      <w:rPr>
        <w:strike w:val="0"/>
        <w:dstrike w:val="0"/>
        <w:color w:val="auto"/>
        <w:u w:val="none"/>
        <w:effect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740E6F"/>
    <w:multiLevelType w:val="multilevel"/>
    <w:tmpl w:val="E71E01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8919C6"/>
    <w:multiLevelType w:val="multilevel"/>
    <w:tmpl w:val="7F684554"/>
    <w:lvl w:ilvl="0">
      <w:start w:val="1"/>
      <w:numFmt w:val="decimal"/>
      <w:lvlText w:val="%1."/>
      <w:lvlJc w:val="left"/>
      <w:pPr>
        <w:tabs>
          <w:tab w:val="num" w:pos="420"/>
        </w:tabs>
        <w:ind w:left="420" w:hanging="420"/>
      </w:pPr>
      <w:rPr>
        <w:rFonts w:hint="default"/>
        <w:b/>
        <w:strike w:val="0"/>
      </w:rPr>
    </w:lvl>
    <w:lvl w:ilvl="1">
      <w:start w:val="1"/>
      <w:numFmt w:val="decimal"/>
      <w:lvlText w:val="%1.%2."/>
      <w:lvlJc w:val="left"/>
      <w:pPr>
        <w:tabs>
          <w:tab w:val="num" w:pos="1271"/>
        </w:tabs>
        <w:ind w:left="1271" w:hanging="420"/>
      </w:pPr>
      <w:rPr>
        <w:rFonts w:hint="default"/>
        <w:b w:val="0"/>
        <w:bCs w:val="0"/>
        <w:i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16546164">
    <w:abstractNumId w:val="18"/>
  </w:num>
  <w:num w:numId="2" w16cid:durableId="1104612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871568">
    <w:abstractNumId w:val="16"/>
  </w:num>
  <w:num w:numId="4" w16cid:durableId="2015495557">
    <w:abstractNumId w:val="23"/>
  </w:num>
  <w:num w:numId="5" w16cid:durableId="271397645">
    <w:abstractNumId w:val="13"/>
  </w:num>
  <w:num w:numId="6" w16cid:durableId="875462194">
    <w:abstractNumId w:val="9"/>
  </w:num>
  <w:num w:numId="7" w16cid:durableId="436297680">
    <w:abstractNumId w:val="0"/>
  </w:num>
  <w:num w:numId="8" w16cid:durableId="1885830108">
    <w:abstractNumId w:val="1"/>
  </w:num>
  <w:num w:numId="9" w16cid:durableId="29115466">
    <w:abstractNumId w:val="2"/>
  </w:num>
  <w:num w:numId="10" w16cid:durableId="530845804">
    <w:abstractNumId w:val="3"/>
  </w:num>
  <w:num w:numId="11" w16cid:durableId="1125351410">
    <w:abstractNumId w:val="4"/>
  </w:num>
  <w:num w:numId="12" w16cid:durableId="763694968">
    <w:abstractNumId w:val="5"/>
  </w:num>
  <w:num w:numId="13" w16cid:durableId="313802638">
    <w:abstractNumId w:val="6"/>
  </w:num>
  <w:num w:numId="14" w16cid:durableId="1917932108">
    <w:abstractNumId w:val="7"/>
  </w:num>
  <w:num w:numId="15" w16cid:durableId="1973097257">
    <w:abstractNumId w:val="8"/>
  </w:num>
  <w:num w:numId="16" w16cid:durableId="958342501">
    <w:abstractNumId w:val="15"/>
  </w:num>
  <w:num w:numId="17" w16cid:durableId="1920359921">
    <w:abstractNumId w:val="19"/>
  </w:num>
  <w:num w:numId="18" w16cid:durableId="1878083691">
    <w:abstractNumId w:val="22"/>
  </w:num>
  <w:num w:numId="19" w16cid:durableId="1799494194">
    <w:abstractNumId w:val="10"/>
  </w:num>
  <w:num w:numId="20" w16cid:durableId="158738054">
    <w:abstractNumId w:val="17"/>
  </w:num>
  <w:num w:numId="21" w16cid:durableId="662515883">
    <w:abstractNumId w:val="12"/>
  </w:num>
  <w:num w:numId="22" w16cid:durableId="1988394117">
    <w:abstractNumId w:val="11"/>
  </w:num>
  <w:num w:numId="23" w16cid:durableId="894505032">
    <w:abstractNumId w:val="14"/>
  </w:num>
  <w:num w:numId="24" w16cid:durableId="18270446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9F"/>
    <w:rsid w:val="0002440B"/>
    <w:rsid w:val="000364F6"/>
    <w:rsid w:val="00086F46"/>
    <w:rsid w:val="000C41B4"/>
    <w:rsid w:val="000D2917"/>
    <w:rsid w:val="0014679F"/>
    <w:rsid w:val="001800BA"/>
    <w:rsid w:val="00190690"/>
    <w:rsid w:val="001B0B67"/>
    <w:rsid w:val="001B7FA2"/>
    <w:rsid w:val="0021290F"/>
    <w:rsid w:val="00253352"/>
    <w:rsid w:val="002716E2"/>
    <w:rsid w:val="00274670"/>
    <w:rsid w:val="00291E14"/>
    <w:rsid w:val="00294F5F"/>
    <w:rsid w:val="002A7B57"/>
    <w:rsid w:val="002B7FA7"/>
    <w:rsid w:val="003504D1"/>
    <w:rsid w:val="00352EC2"/>
    <w:rsid w:val="00354138"/>
    <w:rsid w:val="003F7765"/>
    <w:rsid w:val="00453961"/>
    <w:rsid w:val="00461C08"/>
    <w:rsid w:val="0047430F"/>
    <w:rsid w:val="004B0A53"/>
    <w:rsid w:val="004D40DA"/>
    <w:rsid w:val="00526051"/>
    <w:rsid w:val="00526DB2"/>
    <w:rsid w:val="00561D9A"/>
    <w:rsid w:val="00577EFC"/>
    <w:rsid w:val="005B58A5"/>
    <w:rsid w:val="005D596E"/>
    <w:rsid w:val="00606A5E"/>
    <w:rsid w:val="0066152C"/>
    <w:rsid w:val="00695757"/>
    <w:rsid w:val="00710639"/>
    <w:rsid w:val="00761E21"/>
    <w:rsid w:val="007960AC"/>
    <w:rsid w:val="007B7222"/>
    <w:rsid w:val="007E7E9D"/>
    <w:rsid w:val="007F0922"/>
    <w:rsid w:val="00806314"/>
    <w:rsid w:val="00822B85"/>
    <w:rsid w:val="00864C00"/>
    <w:rsid w:val="008808DC"/>
    <w:rsid w:val="00893EA8"/>
    <w:rsid w:val="00895E26"/>
    <w:rsid w:val="008B6EC7"/>
    <w:rsid w:val="008C35DC"/>
    <w:rsid w:val="008D16D3"/>
    <w:rsid w:val="008F587B"/>
    <w:rsid w:val="00904653"/>
    <w:rsid w:val="00944A61"/>
    <w:rsid w:val="0095532B"/>
    <w:rsid w:val="009707F4"/>
    <w:rsid w:val="009F1C19"/>
    <w:rsid w:val="00A12C73"/>
    <w:rsid w:val="00A24CF9"/>
    <w:rsid w:val="00A27170"/>
    <w:rsid w:val="00A3232B"/>
    <w:rsid w:val="00A50A66"/>
    <w:rsid w:val="00A531E1"/>
    <w:rsid w:val="00A767DF"/>
    <w:rsid w:val="00B10E0D"/>
    <w:rsid w:val="00B25691"/>
    <w:rsid w:val="00B27F8D"/>
    <w:rsid w:val="00B340B9"/>
    <w:rsid w:val="00BC0601"/>
    <w:rsid w:val="00BD28CB"/>
    <w:rsid w:val="00C2396C"/>
    <w:rsid w:val="00C45F69"/>
    <w:rsid w:val="00C95B46"/>
    <w:rsid w:val="00CB6234"/>
    <w:rsid w:val="00CC6115"/>
    <w:rsid w:val="00CD6DD7"/>
    <w:rsid w:val="00CF1938"/>
    <w:rsid w:val="00D343A2"/>
    <w:rsid w:val="00D841EF"/>
    <w:rsid w:val="00DC44B6"/>
    <w:rsid w:val="00DC5E6F"/>
    <w:rsid w:val="00DE0E5B"/>
    <w:rsid w:val="00E30D81"/>
    <w:rsid w:val="00E348AA"/>
    <w:rsid w:val="00EE5924"/>
    <w:rsid w:val="00F14F9D"/>
    <w:rsid w:val="00F40504"/>
    <w:rsid w:val="00F45EF9"/>
    <w:rsid w:val="00F55E4E"/>
    <w:rsid w:val="00F57963"/>
    <w:rsid w:val="00FA43D8"/>
    <w:rsid w:val="00FE0D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7D88"/>
  <w15:chartTrackingRefBased/>
  <w15:docId w15:val="{CD0BE396-C877-486C-8CFD-BF95A9AC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679F"/>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2">
    <w:name w:val="heading 2"/>
    <w:aliases w:val="1.1.not"/>
    <w:basedOn w:val="Parasts"/>
    <w:link w:val="Virsraksts2Rakstz"/>
    <w:autoRedefine/>
    <w:uiPriority w:val="9"/>
    <w:semiHidden/>
    <w:unhideWhenUsed/>
    <w:qFormat/>
    <w:rsid w:val="008B6EC7"/>
    <w:pPr>
      <w:widowControl w:val="0"/>
      <w:numPr>
        <w:ilvl w:val="1"/>
        <w:numId w:val="2"/>
      </w:numPr>
      <w:shd w:val="clear" w:color="auto" w:fill="FFFFFF"/>
      <w:suppressAutoHyphens/>
      <w:autoSpaceDE w:val="0"/>
      <w:jc w:val="both"/>
      <w:outlineLvl w:val="1"/>
    </w:pPr>
    <w:rPr>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14679F"/>
    <w:pPr>
      <w:ind w:left="360"/>
    </w:pPr>
    <w:rPr>
      <w:sz w:val="20"/>
      <w:szCs w:val="20"/>
      <w:lang w:eastAsia="en-US"/>
    </w:rPr>
  </w:style>
  <w:style w:type="character" w:customStyle="1" w:styleId="PamattekstsaratkpiRakstz">
    <w:name w:val="Pamatteksts ar atkāpi Rakstz."/>
    <w:basedOn w:val="Noklusjumarindkopasfonts"/>
    <w:link w:val="Pamattekstsaratkpi"/>
    <w:rsid w:val="0014679F"/>
    <w:rPr>
      <w:rFonts w:ascii="Times New Roman" w:eastAsia="Times New Roman" w:hAnsi="Times New Roman" w:cs="Times New Roman"/>
      <w:kern w:val="0"/>
      <w:sz w:val="20"/>
      <w:szCs w:val="20"/>
      <w14:ligatures w14:val="none"/>
    </w:rPr>
  </w:style>
  <w:style w:type="character" w:customStyle="1" w:styleId="Virsraksts2Rakstz">
    <w:name w:val="Virsraksts 2 Rakstz."/>
    <w:aliases w:val="1.1.not Rakstz."/>
    <w:basedOn w:val="Noklusjumarindkopasfonts"/>
    <w:link w:val="Virsraksts2"/>
    <w:uiPriority w:val="9"/>
    <w:semiHidden/>
    <w:rsid w:val="008B6EC7"/>
    <w:rPr>
      <w:rFonts w:ascii="Times New Roman" w:eastAsia="Times New Roman" w:hAnsi="Times New Roman" w:cs="Times New Roman"/>
      <w:bCs/>
      <w:kern w:val="0"/>
      <w:sz w:val="24"/>
      <w:szCs w:val="24"/>
      <w:shd w:val="clear" w:color="auto" w:fill="FFFFFF"/>
      <w:lang w:eastAsia="lv-LV"/>
      <w14:ligatures w14:val="none"/>
    </w:rPr>
  </w:style>
  <w:style w:type="paragraph" w:styleId="Sarakstarindkopa">
    <w:name w:val="List Paragraph"/>
    <w:basedOn w:val="Parasts"/>
    <w:uiPriority w:val="34"/>
    <w:qFormat/>
    <w:rsid w:val="007E7E9D"/>
    <w:pPr>
      <w:ind w:left="720"/>
      <w:contextualSpacing/>
    </w:pPr>
  </w:style>
  <w:style w:type="character" w:styleId="Hipersaite">
    <w:name w:val="Hyperlink"/>
    <w:basedOn w:val="Noklusjumarindkopasfonts"/>
    <w:uiPriority w:val="99"/>
    <w:unhideWhenUsed/>
    <w:rsid w:val="007E7E9D"/>
    <w:rPr>
      <w:color w:val="0563C1" w:themeColor="hyperlink"/>
      <w:u w:val="single"/>
    </w:rPr>
  </w:style>
  <w:style w:type="character" w:styleId="Neatrisintapieminana">
    <w:name w:val="Unresolved Mention"/>
    <w:basedOn w:val="Noklusjumarindkopasfonts"/>
    <w:uiPriority w:val="99"/>
    <w:semiHidden/>
    <w:unhideWhenUsed/>
    <w:rsid w:val="007E7E9D"/>
    <w:rPr>
      <w:color w:val="605E5C"/>
      <w:shd w:val="clear" w:color="auto" w:fill="E1DFDD"/>
    </w:rPr>
  </w:style>
  <w:style w:type="character" w:customStyle="1" w:styleId="Bodytext">
    <w:name w:val="Body text_"/>
    <w:basedOn w:val="Noklusjumarindkopasfonts"/>
    <w:link w:val="BodyText3"/>
    <w:rsid w:val="00606A5E"/>
    <w:rPr>
      <w:rFonts w:ascii="Times New Roman" w:eastAsia="Times New Roman" w:hAnsi="Times New Roman" w:cs="Times New Roman"/>
      <w:shd w:val="clear" w:color="auto" w:fill="FFFFFF"/>
    </w:rPr>
  </w:style>
  <w:style w:type="paragraph" w:customStyle="1" w:styleId="BodyText3">
    <w:name w:val="Body Text3"/>
    <w:basedOn w:val="Parasts"/>
    <w:link w:val="Bodytext"/>
    <w:rsid w:val="00606A5E"/>
    <w:pPr>
      <w:widowControl w:val="0"/>
      <w:shd w:val="clear" w:color="auto" w:fill="FFFFFF"/>
      <w:spacing w:line="0" w:lineRule="atLeast"/>
      <w:ind w:hanging="700"/>
      <w:jc w:val="right"/>
    </w:pPr>
    <w:rPr>
      <w:kern w:val="2"/>
      <w:sz w:val="22"/>
      <w:szCs w:val="22"/>
      <w:lang w:eastAsia="en-US"/>
      <w14:ligatures w14:val="standardContextual"/>
    </w:rPr>
  </w:style>
  <w:style w:type="table" w:styleId="Reatabula">
    <w:name w:val="Table Grid"/>
    <w:basedOn w:val="Parastatabula"/>
    <w:uiPriority w:val="39"/>
    <w:rsid w:val="0094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609">
      <w:bodyDiv w:val="1"/>
      <w:marLeft w:val="0"/>
      <w:marRight w:val="0"/>
      <w:marTop w:val="0"/>
      <w:marBottom w:val="0"/>
      <w:divBdr>
        <w:top w:val="none" w:sz="0" w:space="0" w:color="auto"/>
        <w:left w:val="none" w:sz="0" w:space="0" w:color="auto"/>
        <w:bottom w:val="none" w:sz="0" w:space="0" w:color="auto"/>
        <w:right w:val="none" w:sz="0" w:space="0" w:color="auto"/>
      </w:divBdr>
    </w:div>
    <w:div w:id="874003907">
      <w:bodyDiv w:val="1"/>
      <w:marLeft w:val="0"/>
      <w:marRight w:val="0"/>
      <w:marTop w:val="0"/>
      <w:marBottom w:val="0"/>
      <w:divBdr>
        <w:top w:val="none" w:sz="0" w:space="0" w:color="auto"/>
        <w:left w:val="none" w:sz="0" w:space="0" w:color="auto"/>
        <w:bottom w:val="none" w:sz="0" w:space="0" w:color="auto"/>
        <w:right w:val="none" w:sz="0" w:space="0" w:color="auto"/>
      </w:divBdr>
    </w:div>
    <w:div w:id="1634218309">
      <w:bodyDiv w:val="1"/>
      <w:marLeft w:val="0"/>
      <w:marRight w:val="0"/>
      <w:marTop w:val="0"/>
      <w:marBottom w:val="0"/>
      <w:divBdr>
        <w:top w:val="none" w:sz="0" w:space="0" w:color="auto"/>
        <w:left w:val="none" w:sz="0" w:space="0" w:color="auto"/>
        <w:bottom w:val="none" w:sz="0" w:space="0" w:color="auto"/>
        <w:right w:val="none" w:sz="0" w:space="0" w:color="auto"/>
      </w:divBdr>
    </w:div>
    <w:div w:id="1823932583">
      <w:bodyDiv w:val="1"/>
      <w:marLeft w:val="0"/>
      <w:marRight w:val="0"/>
      <w:marTop w:val="0"/>
      <w:marBottom w:val="0"/>
      <w:divBdr>
        <w:top w:val="none" w:sz="0" w:space="0" w:color="auto"/>
        <w:left w:val="none" w:sz="0" w:space="0" w:color="auto"/>
        <w:bottom w:val="none" w:sz="0" w:space="0" w:color="auto"/>
        <w:right w:val="none" w:sz="0" w:space="0" w:color="auto"/>
      </w:divBdr>
    </w:div>
    <w:div w:id="18742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epirkumi@cesuklinika.lv" TargetMode="External"/><Relationship Id="rId3" Type="http://schemas.openxmlformats.org/officeDocument/2006/relationships/styles" Target="styles.xml"/><Relationship Id="rId7" Type="http://schemas.openxmlformats.org/officeDocument/2006/relationships/hyperlink" Target="mailto:janis.stefenbergs@cesuklinika.lv" TargetMode="Externa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iene.vegnere@cesuklinika.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https://izsoles.ta.gov.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D91E-A971-4E19-9B6F-923C36E8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21726</Words>
  <Characters>12385</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2023-06-16T08:00:00Z</cp:lastPrinted>
  <dcterms:created xsi:type="dcterms:W3CDTF">2025-01-22T11:53:00Z</dcterms:created>
  <dcterms:modified xsi:type="dcterms:W3CDTF">2025-01-28T13:55:00Z</dcterms:modified>
</cp:coreProperties>
</file>